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5EF91" w14:textId="77777777" w:rsidR="009E0EBD" w:rsidRDefault="00C109CB">
      <w:pPr>
        <w:pStyle w:val="BodyText"/>
        <w:ind w:left="3245" w:firstLine="0"/>
        <w:rPr>
          <w:rFonts w:ascii="Times New Roman"/>
        </w:rPr>
      </w:pPr>
      <w:r>
        <w:rPr>
          <w:rFonts w:ascii="Times New Roman"/>
          <w:noProof/>
        </w:rPr>
        <w:drawing>
          <wp:inline distT="0" distB="0" distL="0" distR="0" wp14:anchorId="1DBCBC21" wp14:editId="6C89FFFF">
            <wp:extent cx="1622406" cy="850773"/>
            <wp:effectExtent l="0" t="0" r="0" b="0"/>
            <wp:docPr id="1" name="Image 1" descr="A logo with a train and buildings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a train and buildings  Description automatically generated "/>
                    <pic:cNvPicPr/>
                  </pic:nvPicPr>
                  <pic:blipFill>
                    <a:blip r:embed="rId8" cstate="print"/>
                    <a:stretch>
                      <a:fillRect/>
                    </a:stretch>
                  </pic:blipFill>
                  <pic:spPr>
                    <a:xfrm>
                      <a:off x="0" y="0"/>
                      <a:ext cx="1622406" cy="850773"/>
                    </a:xfrm>
                    <a:prstGeom prst="rect">
                      <a:avLst/>
                    </a:prstGeom>
                  </pic:spPr>
                </pic:pic>
              </a:graphicData>
            </a:graphic>
          </wp:inline>
        </w:drawing>
      </w:r>
    </w:p>
    <w:p w14:paraId="37843B75" w14:textId="77777777" w:rsidR="009E0EBD" w:rsidRDefault="00C109CB">
      <w:pPr>
        <w:pStyle w:val="Title"/>
      </w:pPr>
      <w:r>
        <w:rPr>
          <w:color w:val="2C2C2C"/>
          <w:spacing w:val="-2"/>
          <w:w w:val="105"/>
        </w:rPr>
        <w:t>INDIANA</w:t>
      </w:r>
    </w:p>
    <w:p w14:paraId="66E9D0AB" w14:textId="77777777" w:rsidR="009E0EBD" w:rsidRDefault="00C109CB">
      <w:pPr>
        <w:spacing w:before="94" w:line="230" w:lineRule="auto"/>
        <w:ind w:left="2648" w:right="2630"/>
        <w:jc w:val="center"/>
        <w:rPr>
          <w:b/>
          <w:sz w:val="28"/>
        </w:rPr>
      </w:pPr>
      <w:r>
        <w:rPr>
          <w:b/>
          <w:spacing w:val="-8"/>
          <w:sz w:val="28"/>
        </w:rPr>
        <w:t>TOWN</w:t>
      </w:r>
      <w:r>
        <w:rPr>
          <w:b/>
          <w:spacing w:val="-20"/>
          <w:sz w:val="28"/>
        </w:rPr>
        <w:t xml:space="preserve"> </w:t>
      </w:r>
      <w:r>
        <w:rPr>
          <w:b/>
          <w:spacing w:val="-8"/>
          <w:sz w:val="28"/>
        </w:rPr>
        <w:t>COUNCIL</w:t>
      </w:r>
      <w:r>
        <w:rPr>
          <w:b/>
          <w:spacing w:val="-17"/>
          <w:sz w:val="28"/>
        </w:rPr>
        <w:t xml:space="preserve"> </w:t>
      </w:r>
      <w:r>
        <w:rPr>
          <w:b/>
          <w:spacing w:val="-8"/>
          <w:sz w:val="28"/>
        </w:rPr>
        <w:t xml:space="preserve">MEETING </w:t>
      </w:r>
      <w:r>
        <w:rPr>
          <w:b/>
          <w:sz w:val="28"/>
        </w:rPr>
        <w:t>SPECIAL</w:t>
      </w:r>
      <w:r>
        <w:rPr>
          <w:b/>
          <w:spacing w:val="-11"/>
          <w:sz w:val="28"/>
        </w:rPr>
        <w:t xml:space="preserve"> </w:t>
      </w:r>
      <w:r>
        <w:rPr>
          <w:b/>
          <w:sz w:val="28"/>
        </w:rPr>
        <w:t>MEETING</w:t>
      </w:r>
    </w:p>
    <w:p w14:paraId="32F70FCE" w14:textId="77777777" w:rsidR="009E0EBD" w:rsidRDefault="00C109CB">
      <w:pPr>
        <w:spacing w:before="2"/>
        <w:ind w:left="2648" w:right="2919"/>
        <w:jc w:val="center"/>
        <w:rPr>
          <w:b/>
          <w:sz w:val="24"/>
        </w:rPr>
      </w:pPr>
      <w:r>
        <w:rPr>
          <w:b/>
          <w:color w:val="FF0000"/>
          <w:sz w:val="24"/>
        </w:rPr>
        <w:t>May</w:t>
      </w:r>
      <w:r>
        <w:rPr>
          <w:b/>
          <w:color w:val="FF0000"/>
          <w:spacing w:val="-1"/>
          <w:sz w:val="24"/>
        </w:rPr>
        <w:t xml:space="preserve"> </w:t>
      </w:r>
      <w:r>
        <w:rPr>
          <w:b/>
          <w:color w:val="FF0000"/>
          <w:sz w:val="24"/>
        </w:rPr>
        <w:t xml:space="preserve">22, </w:t>
      </w:r>
      <w:r>
        <w:rPr>
          <w:b/>
          <w:color w:val="FF0000"/>
          <w:spacing w:val="-4"/>
          <w:sz w:val="24"/>
        </w:rPr>
        <w:t>2024</w:t>
      </w:r>
    </w:p>
    <w:p w14:paraId="6FC70950" w14:textId="16D0EB4F" w:rsidR="009E0EBD" w:rsidRDefault="005C2A87">
      <w:pPr>
        <w:spacing w:line="242" w:lineRule="exact"/>
        <w:ind w:left="2648" w:right="2633"/>
        <w:jc w:val="center"/>
        <w:rPr>
          <w:b/>
          <w:sz w:val="20"/>
        </w:rPr>
      </w:pPr>
      <w:r>
        <w:rPr>
          <w:b/>
          <w:spacing w:val="-2"/>
          <w:sz w:val="20"/>
        </w:rPr>
        <w:t>MINUTES</w:t>
      </w:r>
    </w:p>
    <w:p w14:paraId="41BD3873" w14:textId="77777777" w:rsidR="009E0EBD" w:rsidRDefault="00C109CB">
      <w:pPr>
        <w:pStyle w:val="ListParagraph"/>
        <w:numPr>
          <w:ilvl w:val="0"/>
          <w:numId w:val="1"/>
        </w:numPr>
        <w:tabs>
          <w:tab w:val="left" w:pos="504"/>
        </w:tabs>
        <w:spacing w:before="13"/>
        <w:ind w:hanging="391"/>
        <w:rPr>
          <w:b/>
          <w:sz w:val="20"/>
        </w:rPr>
      </w:pPr>
      <w:r>
        <w:rPr>
          <w:b/>
          <w:spacing w:val="-2"/>
          <w:sz w:val="20"/>
        </w:rPr>
        <w:t>OPENING</w:t>
      </w:r>
      <w:r>
        <w:rPr>
          <w:b/>
          <w:spacing w:val="-25"/>
          <w:sz w:val="20"/>
        </w:rPr>
        <w:t xml:space="preserve"> </w:t>
      </w:r>
      <w:r>
        <w:rPr>
          <w:b/>
          <w:spacing w:val="-2"/>
          <w:sz w:val="20"/>
        </w:rPr>
        <w:t>THE</w:t>
      </w:r>
      <w:r>
        <w:rPr>
          <w:b/>
          <w:spacing w:val="-13"/>
          <w:sz w:val="20"/>
        </w:rPr>
        <w:t xml:space="preserve"> </w:t>
      </w:r>
      <w:r>
        <w:rPr>
          <w:b/>
          <w:spacing w:val="-2"/>
          <w:sz w:val="20"/>
        </w:rPr>
        <w:t>MEETING</w:t>
      </w:r>
    </w:p>
    <w:p w14:paraId="132B6D52" w14:textId="4101F92B" w:rsidR="009E0EBD" w:rsidRDefault="00C109CB">
      <w:pPr>
        <w:pStyle w:val="ListParagraph"/>
        <w:numPr>
          <w:ilvl w:val="1"/>
          <w:numId w:val="1"/>
        </w:numPr>
        <w:tabs>
          <w:tab w:val="left" w:pos="930"/>
        </w:tabs>
        <w:ind w:left="930" w:hanging="361"/>
        <w:rPr>
          <w:sz w:val="20"/>
        </w:rPr>
      </w:pPr>
      <w:r>
        <w:rPr>
          <w:sz w:val="20"/>
        </w:rPr>
        <w:t>Call</w:t>
      </w:r>
      <w:r>
        <w:rPr>
          <w:spacing w:val="-4"/>
          <w:sz w:val="20"/>
        </w:rPr>
        <w:t xml:space="preserve"> </w:t>
      </w:r>
      <w:r>
        <w:rPr>
          <w:sz w:val="20"/>
        </w:rPr>
        <w:t>to</w:t>
      </w:r>
      <w:r>
        <w:rPr>
          <w:spacing w:val="-3"/>
          <w:sz w:val="20"/>
        </w:rPr>
        <w:t xml:space="preserve"> </w:t>
      </w:r>
      <w:r>
        <w:rPr>
          <w:spacing w:val="-2"/>
          <w:sz w:val="20"/>
        </w:rPr>
        <w:t>Order</w:t>
      </w:r>
      <w:r w:rsidR="005C2A87">
        <w:rPr>
          <w:spacing w:val="-2"/>
          <w:sz w:val="20"/>
        </w:rPr>
        <w:t xml:space="preserve"> – </w:t>
      </w:r>
      <w:r w:rsidR="005C2A87" w:rsidRPr="005149D9">
        <w:rPr>
          <w:b/>
          <w:bCs/>
          <w:spacing w:val="-2"/>
          <w:sz w:val="20"/>
        </w:rPr>
        <w:t>Dan</w:t>
      </w:r>
      <w:r w:rsidR="005C2A87">
        <w:rPr>
          <w:spacing w:val="-2"/>
          <w:sz w:val="20"/>
        </w:rPr>
        <w:t xml:space="preserve"> called the meeting to order at 6:0</w:t>
      </w:r>
      <w:r w:rsidR="00C919B1">
        <w:rPr>
          <w:spacing w:val="-2"/>
          <w:sz w:val="20"/>
        </w:rPr>
        <w:t>2</w:t>
      </w:r>
      <w:r w:rsidR="005C2A87">
        <w:rPr>
          <w:spacing w:val="-2"/>
          <w:sz w:val="20"/>
        </w:rPr>
        <w:t>pm</w:t>
      </w:r>
    </w:p>
    <w:p w14:paraId="040D9897" w14:textId="77777777" w:rsidR="009E0EBD" w:rsidRPr="005149D9" w:rsidRDefault="00C109CB">
      <w:pPr>
        <w:pStyle w:val="ListParagraph"/>
        <w:numPr>
          <w:ilvl w:val="1"/>
          <w:numId w:val="1"/>
        </w:numPr>
        <w:tabs>
          <w:tab w:val="left" w:pos="931"/>
        </w:tabs>
        <w:spacing w:before="106"/>
        <w:ind w:left="931" w:hanging="362"/>
        <w:rPr>
          <w:sz w:val="20"/>
        </w:rPr>
      </w:pPr>
      <w:r>
        <w:rPr>
          <w:sz w:val="20"/>
        </w:rPr>
        <w:t>Pledge</w:t>
      </w:r>
      <w:r>
        <w:rPr>
          <w:spacing w:val="-7"/>
          <w:sz w:val="20"/>
        </w:rPr>
        <w:t xml:space="preserve"> </w:t>
      </w:r>
      <w:r>
        <w:rPr>
          <w:sz w:val="20"/>
        </w:rPr>
        <w:t>of</w:t>
      </w:r>
      <w:r>
        <w:rPr>
          <w:spacing w:val="-6"/>
          <w:sz w:val="20"/>
        </w:rPr>
        <w:t xml:space="preserve"> </w:t>
      </w:r>
      <w:r>
        <w:rPr>
          <w:spacing w:val="-2"/>
          <w:sz w:val="20"/>
        </w:rPr>
        <w:t>Allegiance</w:t>
      </w:r>
    </w:p>
    <w:p w14:paraId="136E9B9E" w14:textId="639A8F4B" w:rsidR="005C2A87" w:rsidRPr="00260AD5" w:rsidRDefault="005149D9" w:rsidP="005C2A87">
      <w:pPr>
        <w:pStyle w:val="ListParagraph"/>
        <w:numPr>
          <w:ilvl w:val="1"/>
          <w:numId w:val="1"/>
        </w:numPr>
        <w:tabs>
          <w:tab w:val="left" w:pos="931"/>
        </w:tabs>
        <w:spacing w:before="106"/>
        <w:ind w:left="931" w:hanging="362"/>
        <w:rPr>
          <w:sz w:val="20"/>
        </w:rPr>
      </w:pPr>
      <w:r>
        <w:rPr>
          <w:spacing w:val="-2"/>
          <w:sz w:val="20"/>
        </w:rPr>
        <w:t xml:space="preserve">Roll Call – </w:t>
      </w:r>
      <w:r w:rsidRPr="005149D9">
        <w:rPr>
          <w:b/>
          <w:bCs/>
          <w:spacing w:val="-2"/>
          <w:sz w:val="20"/>
        </w:rPr>
        <w:t>Tanya</w:t>
      </w:r>
      <w:r>
        <w:rPr>
          <w:spacing w:val="-2"/>
          <w:sz w:val="20"/>
        </w:rPr>
        <w:t xml:space="preserve"> is absent.</w:t>
      </w:r>
    </w:p>
    <w:p w14:paraId="18A39C5E" w14:textId="3C13809D" w:rsidR="009E0EBD" w:rsidRDefault="00C109CB">
      <w:pPr>
        <w:pStyle w:val="ListParagraph"/>
        <w:numPr>
          <w:ilvl w:val="0"/>
          <w:numId w:val="1"/>
        </w:numPr>
        <w:tabs>
          <w:tab w:val="left" w:pos="507"/>
        </w:tabs>
        <w:spacing w:before="1"/>
        <w:ind w:left="507" w:hanging="394"/>
        <w:rPr>
          <w:b/>
          <w:sz w:val="20"/>
        </w:rPr>
      </w:pPr>
      <w:r>
        <w:rPr>
          <w:b/>
          <w:spacing w:val="-2"/>
          <w:sz w:val="20"/>
        </w:rPr>
        <w:t>PRESENTATIONS</w:t>
      </w:r>
      <w:r w:rsidR="00990560">
        <w:rPr>
          <w:b/>
          <w:spacing w:val="-2"/>
          <w:sz w:val="20"/>
        </w:rPr>
        <w:t xml:space="preserve"> - </w:t>
      </w:r>
      <w:r w:rsidR="00C14C88">
        <w:rPr>
          <w:b/>
          <w:spacing w:val="-2"/>
          <w:sz w:val="20"/>
        </w:rPr>
        <w:t>none</w:t>
      </w:r>
    </w:p>
    <w:p w14:paraId="57B28EE0" w14:textId="69FC15B4" w:rsidR="009E0EBD" w:rsidRDefault="00C109CB">
      <w:pPr>
        <w:pStyle w:val="ListParagraph"/>
        <w:numPr>
          <w:ilvl w:val="0"/>
          <w:numId w:val="1"/>
        </w:numPr>
        <w:tabs>
          <w:tab w:val="left" w:pos="507"/>
        </w:tabs>
        <w:spacing w:before="119" w:line="230" w:lineRule="auto"/>
        <w:ind w:left="507" w:right="624" w:hanging="394"/>
        <w:rPr>
          <w:sz w:val="20"/>
        </w:rPr>
      </w:pPr>
      <w:r>
        <w:rPr>
          <w:b/>
          <w:sz w:val="20"/>
        </w:rPr>
        <w:t>PUBLIC</w:t>
      </w:r>
      <w:r>
        <w:rPr>
          <w:b/>
          <w:spacing w:val="-3"/>
          <w:sz w:val="20"/>
        </w:rPr>
        <w:t xml:space="preserve"> </w:t>
      </w:r>
      <w:r>
        <w:rPr>
          <w:b/>
          <w:sz w:val="20"/>
        </w:rPr>
        <w:t>REQUEST</w:t>
      </w:r>
      <w:r>
        <w:rPr>
          <w:b/>
          <w:spacing w:val="-3"/>
          <w:sz w:val="20"/>
        </w:rPr>
        <w:t xml:space="preserve"> </w:t>
      </w:r>
      <w:r>
        <w:rPr>
          <w:b/>
          <w:sz w:val="20"/>
        </w:rPr>
        <w:t>TO</w:t>
      </w:r>
      <w:r>
        <w:rPr>
          <w:b/>
          <w:spacing w:val="-3"/>
          <w:sz w:val="20"/>
        </w:rPr>
        <w:t xml:space="preserve"> </w:t>
      </w:r>
      <w:r>
        <w:rPr>
          <w:b/>
          <w:sz w:val="20"/>
        </w:rPr>
        <w:t>SPEAK</w:t>
      </w:r>
      <w:r>
        <w:rPr>
          <w:b/>
          <w:spacing w:val="-4"/>
          <w:sz w:val="20"/>
        </w:rPr>
        <w:t xml:space="preserve"> </w:t>
      </w:r>
      <w:r>
        <w:rPr>
          <w:sz w:val="20"/>
        </w:rPr>
        <w:t>(Topics</w:t>
      </w:r>
      <w:r>
        <w:rPr>
          <w:spacing w:val="-2"/>
          <w:sz w:val="20"/>
        </w:rPr>
        <w:t xml:space="preserve"> </w:t>
      </w:r>
      <w:r>
        <w:rPr>
          <w:sz w:val="20"/>
        </w:rPr>
        <w:t>not</w:t>
      </w:r>
      <w:r>
        <w:rPr>
          <w:spacing w:val="-3"/>
          <w:sz w:val="20"/>
        </w:rPr>
        <w:t xml:space="preserve"> </w:t>
      </w:r>
      <w:r>
        <w:rPr>
          <w:sz w:val="20"/>
        </w:rPr>
        <w:t>related</w:t>
      </w:r>
      <w:r>
        <w:rPr>
          <w:spacing w:val="-2"/>
          <w:sz w:val="20"/>
        </w:rPr>
        <w:t xml:space="preserve"> </w:t>
      </w:r>
      <w:r>
        <w:rPr>
          <w:sz w:val="20"/>
        </w:rPr>
        <w:t>to</w:t>
      </w:r>
      <w:r>
        <w:rPr>
          <w:spacing w:val="-3"/>
          <w:sz w:val="20"/>
        </w:rPr>
        <w:t xml:space="preserve"> </w:t>
      </w:r>
      <w:r>
        <w:rPr>
          <w:sz w:val="20"/>
        </w:rPr>
        <w:t>an</w:t>
      </w:r>
      <w:r>
        <w:rPr>
          <w:spacing w:val="-2"/>
          <w:sz w:val="20"/>
        </w:rPr>
        <w:t xml:space="preserve"> </w:t>
      </w:r>
      <w:r>
        <w:rPr>
          <w:sz w:val="20"/>
        </w:rPr>
        <w:t>agenda</w:t>
      </w:r>
      <w:r>
        <w:rPr>
          <w:spacing w:val="-2"/>
          <w:sz w:val="20"/>
        </w:rPr>
        <w:t xml:space="preserve"> </w:t>
      </w:r>
      <w:r>
        <w:rPr>
          <w:sz w:val="20"/>
        </w:rPr>
        <w:t>item</w:t>
      </w:r>
      <w:r w:rsidR="00DF0131">
        <w:rPr>
          <w:sz w:val="20"/>
        </w:rPr>
        <w:t>)</w:t>
      </w:r>
      <w:r w:rsidR="007A77FB">
        <w:rPr>
          <w:sz w:val="20"/>
        </w:rPr>
        <w:t xml:space="preserve"> - </w:t>
      </w:r>
      <w:r w:rsidR="00C14C88">
        <w:rPr>
          <w:sz w:val="20"/>
        </w:rPr>
        <w:t>none</w:t>
      </w:r>
    </w:p>
    <w:p w14:paraId="78200136" w14:textId="77777777" w:rsidR="009E0EBD" w:rsidRDefault="00C109CB">
      <w:pPr>
        <w:pStyle w:val="ListParagraph"/>
        <w:numPr>
          <w:ilvl w:val="0"/>
          <w:numId w:val="1"/>
        </w:numPr>
        <w:tabs>
          <w:tab w:val="left" w:pos="507"/>
        </w:tabs>
        <w:spacing w:before="123" w:line="287" w:lineRule="exact"/>
        <w:ind w:left="507" w:hanging="394"/>
        <w:rPr>
          <w:b/>
          <w:sz w:val="20"/>
        </w:rPr>
      </w:pPr>
      <w:r>
        <w:rPr>
          <w:b/>
          <w:spacing w:val="-2"/>
          <w:sz w:val="20"/>
        </w:rPr>
        <w:t>UNFINISHED</w:t>
      </w:r>
      <w:r>
        <w:rPr>
          <w:b/>
          <w:spacing w:val="5"/>
          <w:sz w:val="20"/>
        </w:rPr>
        <w:t xml:space="preserve"> </w:t>
      </w:r>
      <w:r>
        <w:rPr>
          <w:b/>
          <w:spacing w:val="-2"/>
          <w:sz w:val="20"/>
        </w:rPr>
        <w:t>BUSINESS</w:t>
      </w:r>
    </w:p>
    <w:p w14:paraId="7EDB6CA6" w14:textId="716B74D3" w:rsidR="009E0EBD" w:rsidRPr="00B60792" w:rsidRDefault="00C109CB">
      <w:pPr>
        <w:pStyle w:val="ListParagraph"/>
        <w:numPr>
          <w:ilvl w:val="1"/>
          <w:numId w:val="1"/>
        </w:numPr>
        <w:tabs>
          <w:tab w:val="left" w:pos="932"/>
          <w:tab w:val="left" w:pos="934"/>
        </w:tabs>
        <w:ind w:left="934" w:right="230" w:hanging="365"/>
        <w:rPr>
          <w:b/>
          <w:bCs/>
          <w:sz w:val="20"/>
        </w:rPr>
      </w:pPr>
      <w:r>
        <w:rPr>
          <w:sz w:val="20"/>
        </w:rPr>
        <w:t>Consider</w:t>
      </w:r>
      <w:r>
        <w:rPr>
          <w:spacing w:val="-3"/>
          <w:sz w:val="20"/>
        </w:rPr>
        <w:t xml:space="preserve"> </w:t>
      </w:r>
      <w:r>
        <w:rPr>
          <w:sz w:val="20"/>
        </w:rPr>
        <w:t>2</w:t>
      </w:r>
      <w:r>
        <w:rPr>
          <w:sz w:val="20"/>
          <w:vertAlign w:val="superscript"/>
        </w:rPr>
        <w:t>nd</w:t>
      </w:r>
      <w:r>
        <w:rPr>
          <w:spacing w:val="-4"/>
          <w:sz w:val="20"/>
        </w:rPr>
        <w:t xml:space="preserve"> </w:t>
      </w:r>
      <w:r>
        <w:rPr>
          <w:sz w:val="20"/>
        </w:rPr>
        <w:t>read</w:t>
      </w:r>
      <w:r>
        <w:rPr>
          <w:spacing w:val="-2"/>
          <w:sz w:val="20"/>
        </w:rPr>
        <w:t xml:space="preserve"> </w:t>
      </w:r>
      <w:r>
        <w:rPr>
          <w:sz w:val="20"/>
        </w:rPr>
        <w:t>of</w:t>
      </w:r>
      <w:r>
        <w:rPr>
          <w:spacing w:val="-4"/>
          <w:sz w:val="20"/>
        </w:rPr>
        <w:t xml:space="preserve"> </w:t>
      </w:r>
      <w:r>
        <w:rPr>
          <w:sz w:val="20"/>
        </w:rPr>
        <w:t>adoption</w:t>
      </w:r>
      <w:r>
        <w:rPr>
          <w:spacing w:val="-5"/>
          <w:sz w:val="20"/>
        </w:rPr>
        <w:t xml:space="preserve"> </w:t>
      </w:r>
      <w:r>
        <w:rPr>
          <w:sz w:val="20"/>
        </w:rPr>
        <w:t>of</w:t>
      </w:r>
      <w:r>
        <w:rPr>
          <w:spacing w:val="-4"/>
          <w:sz w:val="20"/>
        </w:rPr>
        <w:t xml:space="preserve"> </w:t>
      </w:r>
      <w:r>
        <w:rPr>
          <w:b/>
          <w:sz w:val="20"/>
        </w:rPr>
        <w:t>Ordinance</w:t>
      </w:r>
      <w:r>
        <w:rPr>
          <w:b/>
          <w:spacing w:val="-3"/>
          <w:sz w:val="20"/>
        </w:rPr>
        <w:t xml:space="preserve"> </w:t>
      </w:r>
      <w:r>
        <w:rPr>
          <w:b/>
          <w:sz w:val="20"/>
        </w:rPr>
        <w:t>2024-04</w:t>
      </w:r>
      <w:r>
        <w:rPr>
          <w:b/>
          <w:spacing w:val="-3"/>
          <w:sz w:val="20"/>
        </w:rPr>
        <w:t xml:space="preserve"> </w:t>
      </w:r>
      <w:r>
        <w:rPr>
          <w:sz w:val="20"/>
        </w:rPr>
        <w:t>(PC24-007</w:t>
      </w:r>
      <w:r>
        <w:rPr>
          <w:spacing w:val="-3"/>
          <w:sz w:val="20"/>
        </w:rPr>
        <w:t xml:space="preserve"> </w:t>
      </w:r>
      <w:r>
        <w:rPr>
          <w:sz w:val="20"/>
        </w:rPr>
        <w:t>Zoning</w:t>
      </w:r>
      <w:r>
        <w:rPr>
          <w:spacing w:val="-3"/>
          <w:sz w:val="20"/>
        </w:rPr>
        <w:t xml:space="preserve"> </w:t>
      </w:r>
      <w:r>
        <w:rPr>
          <w:sz w:val="20"/>
        </w:rPr>
        <w:t>Map</w:t>
      </w:r>
      <w:r>
        <w:rPr>
          <w:spacing w:val="-2"/>
          <w:sz w:val="20"/>
        </w:rPr>
        <w:t xml:space="preserve"> </w:t>
      </w:r>
      <w:r>
        <w:rPr>
          <w:sz w:val="20"/>
        </w:rPr>
        <w:t>Amendment at</w:t>
      </w:r>
      <w:r>
        <w:rPr>
          <w:spacing w:val="-3"/>
          <w:sz w:val="20"/>
        </w:rPr>
        <w:t xml:space="preserve"> </w:t>
      </w:r>
      <w:r>
        <w:rPr>
          <w:sz w:val="20"/>
        </w:rPr>
        <w:t>6864 Albert S White Drive from R2- Low density Single-family and Two-family Residential to GB – (General Business</w:t>
      </w:r>
      <w:r w:rsidR="00DF0131">
        <w:rPr>
          <w:sz w:val="20"/>
        </w:rPr>
        <w:t xml:space="preserve">) </w:t>
      </w:r>
      <w:r w:rsidR="008C2528">
        <w:rPr>
          <w:sz w:val="20"/>
        </w:rPr>
        <w:t>–</w:t>
      </w:r>
      <w:r w:rsidR="00DF0131">
        <w:rPr>
          <w:sz w:val="20"/>
        </w:rPr>
        <w:t xml:space="preserve"> </w:t>
      </w:r>
      <w:r w:rsidR="008C2528" w:rsidRPr="00B60792">
        <w:rPr>
          <w:b/>
          <w:bCs/>
          <w:sz w:val="20"/>
        </w:rPr>
        <w:t>Dan did the 2</w:t>
      </w:r>
      <w:r w:rsidR="008C2528" w:rsidRPr="00B60792">
        <w:rPr>
          <w:b/>
          <w:bCs/>
          <w:sz w:val="20"/>
          <w:vertAlign w:val="superscript"/>
        </w:rPr>
        <w:t>nd</w:t>
      </w:r>
      <w:r w:rsidR="008C2528" w:rsidRPr="00B60792">
        <w:rPr>
          <w:b/>
          <w:bCs/>
          <w:sz w:val="20"/>
        </w:rPr>
        <w:t xml:space="preserve"> read of the ordinance, </w:t>
      </w:r>
      <w:r w:rsidR="00B60792" w:rsidRPr="00B60792">
        <w:rPr>
          <w:b/>
          <w:bCs/>
          <w:sz w:val="20"/>
        </w:rPr>
        <w:t>Eric m/m to adopt, Cheryl 2</w:t>
      </w:r>
      <w:r w:rsidR="00B60792" w:rsidRPr="00B60792">
        <w:rPr>
          <w:b/>
          <w:bCs/>
          <w:sz w:val="20"/>
          <w:vertAlign w:val="superscript"/>
        </w:rPr>
        <w:t>nd</w:t>
      </w:r>
      <w:r w:rsidR="00B60792" w:rsidRPr="00B60792">
        <w:rPr>
          <w:b/>
          <w:bCs/>
          <w:sz w:val="20"/>
        </w:rPr>
        <w:t>, 4-0 adopted.</w:t>
      </w:r>
    </w:p>
    <w:p w14:paraId="42E41C35" w14:textId="5C61A195" w:rsidR="009E0EBD" w:rsidRDefault="00C109CB">
      <w:pPr>
        <w:pStyle w:val="ListParagraph"/>
        <w:numPr>
          <w:ilvl w:val="0"/>
          <w:numId w:val="1"/>
        </w:numPr>
        <w:tabs>
          <w:tab w:val="left" w:pos="507"/>
        </w:tabs>
        <w:spacing w:before="119"/>
        <w:ind w:left="507" w:hanging="394"/>
        <w:rPr>
          <w:b/>
          <w:sz w:val="20"/>
        </w:rPr>
      </w:pPr>
      <w:r>
        <w:rPr>
          <w:b/>
          <w:sz w:val="20"/>
        </w:rPr>
        <w:t>APPROVAL</w:t>
      </w:r>
      <w:r>
        <w:rPr>
          <w:b/>
          <w:spacing w:val="-7"/>
          <w:sz w:val="20"/>
        </w:rPr>
        <w:t xml:space="preserve"> </w:t>
      </w:r>
      <w:r>
        <w:rPr>
          <w:b/>
          <w:sz w:val="20"/>
        </w:rPr>
        <w:t>OF</w:t>
      </w:r>
      <w:r>
        <w:rPr>
          <w:b/>
          <w:spacing w:val="-6"/>
          <w:sz w:val="20"/>
        </w:rPr>
        <w:t xml:space="preserve"> </w:t>
      </w:r>
      <w:r>
        <w:rPr>
          <w:b/>
          <w:sz w:val="20"/>
        </w:rPr>
        <w:t>CONSENT</w:t>
      </w:r>
      <w:r>
        <w:rPr>
          <w:b/>
          <w:spacing w:val="-7"/>
          <w:sz w:val="20"/>
        </w:rPr>
        <w:t xml:space="preserve"> </w:t>
      </w:r>
      <w:r>
        <w:rPr>
          <w:b/>
          <w:spacing w:val="-2"/>
          <w:sz w:val="20"/>
        </w:rPr>
        <w:t>AGENDA</w:t>
      </w:r>
      <w:r w:rsidR="00C14C88">
        <w:rPr>
          <w:b/>
          <w:spacing w:val="-2"/>
          <w:sz w:val="20"/>
        </w:rPr>
        <w:t xml:space="preserve"> - none</w:t>
      </w:r>
    </w:p>
    <w:p w14:paraId="441AF97E" w14:textId="77777777" w:rsidR="009E0EBD" w:rsidRDefault="00C109CB">
      <w:pPr>
        <w:pStyle w:val="ListParagraph"/>
        <w:numPr>
          <w:ilvl w:val="0"/>
          <w:numId w:val="1"/>
        </w:numPr>
        <w:tabs>
          <w:tab w:val="left" w:pos="507"/>
        </w:tabs>
        <w:spacing w:before="110" w:line="287" w:lineRule="exact"/>
        <w:ind w:left="507" w:hanging="394"/>
        <w:rPr>
          <w:b/>
          <w:sz w:val="20"/>
        </w:rPr>
      </w:pPr>
      <w:r>
        <w:rPr>
          <w:b/>
          <w:spacing w:val="-2"/>
          <w:sz w:val="20"/>
        </w:rPr>
        <w:t>NEW</w:t>
      </w:r>
      <w:r>
        <w:rPr>
          <w:b/>
          <w:spacing w:val="-18"/>
          <w:sz w:val="20"/>
        </w:rPr>
        <w:t xml:space="preserve"> </w:t>
      </w:r>
      <w:r>
        <w:rPr>
          <w:b/>
          <w:spacing w:val="-2"/>
          <w:sz w:val="20"/>
        </w:rPr>
        <w:t>BUSINESS</w:t>
      </w:r>
    </w:p>
    <w:p w14:paraId="7B49D325" w14:textId="77777777" w:rsidR="001B699B" w:rsidRPr="00C64708" w:rsidRDefault="001B699B" w:rsidP="001B699B">
      <w:pPr>
        <w:pStyle w:val="ListParagraph"/>
        <w:numPr>
          <w:ilvl w:val="1"/>
          <w:numId w:val="1"/>
        </w:numPr>
        <w:tabs>
          <w:tab w:val="left" w:pos="934"/>
        </w:tabs>
        <w:ind w:left="934" w:right="400" w:hanging="365"/>
        <w:rPr>
          <w:b/>
          <w:bCs/>
          <w:sz w:val="20"/>
        </w:rPr>
      </w:pPr>
      <w:r>
        <w:rPr>
          <w:sz w:val="20"/>
        </w:rPr>
        <w:t>Consider</w:t>
      </w:r>
      <w:r>
        <w:rPr>
          <w:spacing w:val="-4"/>
          <w:sz w:val="20"/>
        </w:rPr>
        <w:t xml:space="preserve"> </w:t>
      </w:r>
      <w:r>
        <w:rPr>
          <w:sz w:val="20"/>
        </w:rPr>
        <w:t>approval</w:t>
      </w:r>
      <w:r>
        <w:rPr>
          <w:spacing w:val="-4"/>
          <w:sz w:val="20"/>
        </w:rPr>
        <w:t xml:space="preserve"> </w:t>
      </w:r>
      <w:r>
        <w:rPr>
          <w:sz w:val="20"/>
        </w:rPr>
        <w:t>of</w:t>
      </w:r>
      <w:r>
        <w:rPr>
          <w:spacing w:val="-5"/>
          <w:sz w:val="20"/>
        </w:rPr>
        <w:t xml:space="preserve"> </w:t>
      </w:r>
      <w:r>
        <w:rPr>
          <w:b/>
          <w:sz w:val="20"/>
        </w:rPr>
        <w:t>Resolution</w:t>
      </w:r>
      <w:r>
        <w:rPr>
          <w:b/>
          <w:spacing w:val="-3"/>
          <w:sz w:val="20"/>
        </w:rPr>
        <w:t xml:space="preserve"> </w:t>
      </w:r>
      <w:r>
        <w:rPr>
          <w:b/>
          <w:sz w:val="20"/>
        </w:rPr>
        <w:t>2024-08</w:t>
      </w:r>
      <w:r>
        <w:rPr>
          <w:b/>
          <w:spacing w:val="-4"/>
          <w:sz w:val="20"/>
        </w:rPr>
        <w:t xml:space="preserve"> </w:t>
      </w:r>
      <w:r>
        <w:rPr>
          <w:sz w:val="20"/>
        </w:rPr>
        <w:t>Amendment</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Whitestown</w:t>
      </w:r>
      <w:r>
        <w:rPr>
          <w:spacing w:val="-3"/>
          <w:sz w:val="20"/>
        </w:rPr>
        <w:t xml:space="preserve"> </w:t>
      </w:r>
      <w:r>
        <w:rPr>
          <w:sz w:val="20"/>
        </w:rPr>
        <w:t>Comprehensive</w:t>
      </w:r>
      <w:r>
        <w:rPr>
          <w:spacing w:val="-2"/>
          <w:sz w:val="20"/>
        </w:rPr>
        <w:t xml:space="preserve"> </w:t>
      </w:r>
      <w:r>
        <w:rPr>
          <w:sz w:val="20"/>
        </w:rPr>
        <w:t xml:space="preserve">Plan and Park Master Plan Concerning the Updated Zone Improvement Plan – </w:t>
      </w:r>
      <w:r w:rsidRPr="000055BF">
        <w:rPr>
          <w:b/>
          <w:bCs/>
          <w:sz w:val="20"/>
        </w:rPr>
        <w:t>Dan</w:t>
      </w:r>
      <w:r>
        <w:rPr>
          <w:sz w:val="20"/>
        </w:rPr>
        <w:t xml:space="preserve"> read the resolution.  </w:t>
      </w:r>
      <w:r w:rsidRPr="00C64708">
        <w:rPr>
          <w:b/>
          <w:bCs/>
          <w:sz w:val="20"/>
        </w:rPr>
        <w:t>Eric m/m to suspend the rules for</w:t>
      </w:r>
      <w:r>
        <w:rPr>
          <w:b/>
          <w:bCs/>
          <w:sz w:val="20"/>
        </w:rPr>
        <w:t xml:space="preserve"> 2</w:t>
      </w:r>
      <w:r w:rsidRPr="00C64708">
        <w:rPr>
          <w:b/>
          <w:bCs/>
          <w:sz w:val="20"/>
          <w:vertAlign w:val="superscript"/>
        </w:rPr>
        <w:t>nd</w:t>
      </w:r>
      <w:r>
        <w:rPr>
          <w:b/>
          <w:bCs/>
          <w:sz w:val="20"/>
        </w:rPr>
        <w:t xml:space="preserve"> reading, Cheryl 2</w:t>
      </w:r>
      <w:r w:rsidRPr="00C64708">
        <w:rPr>
          <w:b/>
          <w:bCs/>
          <w:sz w:val="20"/>
          <w:vertAlign w:val="superscript"/>
        </w:rPr>
        <w:t>nd</w:t>
      </w:r>
      <w:r>
        <w:rPr>
          <w:b/>
          <w:bCs/>
          <w:sz w:val="20"/>
        </w:rPr>
        <w:t>, 4-0 suspended.  James Buck (resident) came up and asked if this applied to new closings of homes, and not existing homes.  Sam Shrader said this is for when new homes are built, starting in 6 months from when the ordinance is adopted (Jan 2025).  Tobe m/m to adopt, Eric 2</w:t>
      </w:r>
      <w:r w:rsidRPr="00C64708">
        <w:rPr>
          <w:b/>
          <w:bCs/>
          <w:sz w:val="20"/>
          <w:vertAlign w:val="superscript"/>
        </w:rPr>
        <w:t>nd</w:t>
      </w:r>
      <w:r>
        <w:rPr>
          <w:b/>
          <w:bCs/>
          <w:sz w:val="20"/>
        </w:rPr>
        <w:t>, 4-0 adopted.</w:t>
      </w:r>
    </w:p>
    <w:p w14:paraId="69731604" w14:textId="77777777" w:rsidR="001B699B" w:rsidRPr="00781A78" w:rsidRDefault="001B699B" w:rsidP="001B699B">
      <w:pPr>
        <w:pStyle w:val="ListParagraph"/>
        <w:numPr>
          <w:ilvl w:val="1"/>
          <w:numId w:val="1"/>
        </w:numPr>
        <w:tabs>
          <w:tab w:val="left" w:pos="932"/>
          <w:tab w:val="left" w:pos="934"/>
        </w:tabs>
        <w:ind w:left="934" w:right="660" w:hanging="365"/>
        <w:rPr>
          <w:b/>
          <w:bCs/>
          <w:sz w:val="20"/>
        </w:rPr>
      </w:pPr>
      <w:r>
        <w:rPr>
          <w:sz w:val="20"/>
        </w:rPr>
        <w:t>Consider</w:t>
      </w:r>
      <w:r>
        <w:rPr>
          <w:spacing w:val="-4"/>
          <w:sz w:val="20"/>
        </w:rPr>
        <w:t xml:space="preserve"> </w:t>
      </w:r>
      <w:r>
        <w:rPr>
          <w:sz w:val="20"/>
        </w:rPr>
        <w:t>approval</w:t>
      </w:r>
      <w:r>
        <w:rPr>
          <w:spacing w:val="-4"/>
          <w:sz w:val="20"/>
        </w:rPr>
        <w:t xml:space="preserve"> </w:t>
      </w:r>
      <w:r>
        <w:rPr>
          <w:sz w:val="20"/>
        </w:rPr>
        <w:t>of</w:t>
      </w:r>
      <w:r>
        <w:rPr>
          <w:spacing w:val="-5"/>
          <w:sz w:val="20"/>
        </w:rPr>
        <w:t xml:space="preserve"> </w:t>
      </w:r>
      <w:r>
        <w:rPr>
          <w:b/>
          <w:sz w:val="20"/>
        </w:rPr>
        <w:t>Ordinance</w:t>
      </w:r>
      <w:r>
        <w:rPr>
          <w:b/>
          <w:spacing w:val="-4"/>
          <w:sz w:val="20"/>
        </w:rPr>
        <w:t xml:space="preserve"> </w:t>
      </w:r>
      <w:r>
        <w:rPr>
          <w:b/>
          <w:sz w:val="20"/>
        </w:rPr>
        <w:t>2024-06</w:t>
      </w:r>
      <w:r>
        <w:rPr>
          <w:b/>
          <w:spacing w:val="-4"/>
          <w:sz w:val="20"/>
        </w:rPr>
        <w:t xml:space="preserve"> </w:t>
      </w:r>
      <w:r>
        <w:rPr>
          <w:sz w:val="20"/>
        </w:rPr>
        <w:t>Amending</w:t>
      </w:r>
      <w:r>
        <w:rPr>
          <w:spacing w:val="-4"/>
          <w:sz w:val="20"/>
        </w:rPr>
        <w:t xml:space="preserve"> </w:t>
      </w:r>
      <w:r>
        <w:rPr>
          <w:sz w:val="20"/>
        </w:rPr>
        <w:t>and</w:t>
      </w:r>
      <w:r>
        <w:rPr>
          <w:spacing w:val="-3"/>
          <w:sz w:val="20"/>
        </w:rPr>
        <w:t xml:space="preserve"> </w:t>
      </w:r>
      <w:r>
        <w:rPr>
          <w:sz w:val="20"/>
        </w:rPr>
        <w:t>Replacing</w:t>
      </w:r>
      <w:r>
        <w:rPr>
          <w:spacing w:val="-4"/>
          <w:sz w:val="20"/>
        </w:rPr>
        <w:t xml:space="preserve"> </w:t>
      </w:r>
      <w:r>
        <w:rPr>
          <w:sz w:val="20"/>
        </w:rPr>
        <w:t>its</w:t>
      </w:r>
      <w:r>
        <w:rPr>
          <w:spacing w:val="-3"/>
          <w:sz w:val="20"/>
        </w:rPr>
        <w:t xml:space="preserve"> </w:t>
      </w:r>
      <w:r>
        <w:rPr>
          <w:sz w:val="20"/>
        </w:rPr>
        <w:t>Park</w:t>
      </w:r>
      <w:r>
        <w:rPr>
          <w:spacing w:val="-3"/>
          <w:sz w:val="20"/>
        </w:rPr>
        <w:t xml:space="preserve"> </w:t>
      </w:r>
      <w:r>
        <w:rPr>
          <w:sz w:val="20"/>
        </w:rPr>
        <w:t>and</w:t>
      </w:r>
      <w:r>
        <w:rPr>
          <w:spacing w:val="-3"/>
          <w:sz w:val="20"/>
        </w:rPr>
        <w:t xml:space="preserve"> </w:t>
      </w:r>
      <w:r>
        <w:rPr>
          <w:sz w:val="20"/>
        </w:rPr>
        <w:t xml:space="preserve">Recreational Impact Fee Ordinance for the Purpose of Planning and Financing Park and Recreational Infrastructure Needed to Serve New Residential Development – </w:t>
      </w:r>
      <w:r w:rsidRPr="008F1C6D">
        <w:rPr>
          <w:b/>
          <w:bCs/>
          <w:sz w:val="20"/>
        </w:rPr>
        <w:t>Dominic</w:t>
      </w:r>
      <w:r>
        <w:rPr>
          <w:sz w:val="20"/>
        </w:rPr>
        <w:t xml:space="preserve"> described the basis of the update.  </w:t>
      </w:r>
      <w:r w:rsidRPr="003572B1">
        <w:rPr>
          <w:b/>
          <w:bCs/>
          <w:sz w:val="20"/>
        </w:rPr>
        <w:t>Sam Shrader</w:t>
      </w:r>
      <w:r>
        <w:rPr>
          <w:sz w:val="20"/>
        </w:rPr>
        <w:t xml:space="preserve">, with Baker Tilly gave more details regarding the ordinance and reasons for the ordinance.  </w:t>
      </w:r>
      <w:r w:rsidRPr="00781A78">
        <w:rPr>
          <w:b/>
          <w:bCs/>
          <w:sz w:val="20"/>
        </w:rPr>
        <w:t>Cheryl m/m to adopt, Eric 2</w:t>
      </w:r>
      <w:r w:rsidRPr="00781A78">
        <w:rPr>
          <w:b/>
          <w:bCs/>
          <w:sz w:val="20"/>
          <w:vertAlign w:val="superscript"/>
        </w:rPr>
        <w:t>nd</w:t>
      </w:r>
      <w:r w:rsidRPr="00781A78">
        <w:rPr>
          <w:b/>
          <w:bCs/>
          <w:sz w:val="20"/>
        </w:rPr>
        <w:t>, 4-0 adopted.</w:t>
      </w:r>
    </w:p>
    <w:p w14:paraId="6E10D58E" w14:textId="773A68FD" w:rsidR="009E0EBD" w:rsidRPr="006335FF" w:rsidRDefault="00C109CB">
      <w:pPr>
        <w:pStyle w:val="ListParagraph"/>
        <w:numPr>
          <w:ilvl w:val="1"/>
          <w:numId w:val="1"/>
        </w:numPr>
        <w:tabs>
          <w:tab w:val="left" w:pos="932"/>
          <w:tab w:val="left" w:pos="934"/>
        </w:tabs>
        <w:spacing w:line="259" w:lineRule="auto"/>
        <w:ind w:left="934" w:right="102" w:hanging="365"/>
        <w:rPr>
          <w:b/>
          <w:bCs/>
          <w:sz w:val="20"/>
        </w:rPr>
      </w:pPr>
      <w:r>
        <w:rPr>
          <w:sz w:val="20"/>
        </w:rPr>
        <w:t>Consider</w:t>
      </w:r>
      <w:r>
        <w:rPr>
          <w:spacing w:val="-5"/>
          <w:sz w:val="20"/>
        </w:rPr>
        <w:t xml:space="preserve"> </w:t>
      </w:r>
      <w:r>
        <w:rPr>
          <w:sz w:val="20"/>
        </w:rPr>
        <w:t>Approval</w:t>
      </w:r>
      <w:r>
        <w:rPr>
          <w:spacing w:val="-5"/>
          <w:sz w:val="20"/>
        </w:rPr>
        <w:t xml:space="preserve"> </w:t>
      </w:r>
      <w:r>
        <w:rPr>
          <w:sz w:val="20"/>
        </w:rPr>
        <w:t>of</w:t>
      </w:r>
      <w:r>
        <w:rPr>
          <w:spacing w:val="-6"/>
          <w:sz w:val="20"/>
        </w:rPr>
        <w:t xml:space="preserve"> </w:t>
      </w:r>
      <w:r>
        <w:rPr>
          <w:sz w:val="20"/>
        </w:rPr>
        <w:t>the</w:t>
      </w:r>
      <w:r w:rsidRPr="00A863A4">
        <w:rPr>
          <w:sz w:val="20"/>
        </w:rPr>
        <w:t xml:space="preserve"> </w:t>
      </w:r>
      <w:r>
        <w:rPr>
          <w:sz w:val="20"/>
        </w:rPr>
        <w:t>CF-1</w:t>
      </w:r>
      <w:r w:rsidRPr="00A863A4">
        <w:rPr>
          <w:sz w:val="20"/>
        </w:rPr>
        <w:t xml:space="preserve"> </w:t>
      </w:r>
      <w:r>
        <w:rPr>
          <w:sz w:val="20"/>
        </w:rPr>
        <w:t>Forms</w:t>
      </w:r>
      <w:r w:rsidRPr="00A863A4">
        <w:rPr>
          <w:sz w:val="20"/>
        </w:rPr>
        <w:t xml:space="preserve"> </w:t>
      </w:r>
      <w:r>
        <w:rPr>
          <w:sz w:val="20"/>
        </w:rPr>
        <w:t>for</w:t>
      </w:r>
      <w:r w:rsidRPr="00A863A4">
        <w:rPr>
          <w:sz w:val="20"/>
        </w:rPr>
        <w:t xml:space="preserve"> </w:t>
      </w:r>
      <w:r>
        <w:rPr>
          <w:sz w:val="20"/>
        </w:rPr>
        <w:t>the</w:t>
      </w:r>
      <w:r w:rsidRPr="00A863A4">
        <w:rPr>
          <w:sz w:val="20"/>
        </w:rPr>
        <w:t xml:space="preserve"> </w:t>
      </w:r>
      <w:r>
        <w:rPr>
          <w:sz w:val="20"/>
        </w:rPr>
        <w:t>following</w:t>
      </w:r>
      <w:r w:rsidRPr="00A863A4">
        <w:rPr>
          <w:sz w:val="20"/>
        </w:rPr>
        <w:t xml:space="preserve"> </w:t>
      </w:r>
      <w:r>
        <w:rPr>
          <w:sz w:val="20"/>
        </w:rPr>
        <w:t>companies</w:t>
      </w:r>
      <w:r w:rsidRPr="00A863A4">
        <w:rPr>
          <w:sz w:val="20"/>
        </w:rPr>
        <w:t xml:space="preserve"> </w:t>
      </w:r>
      <w:r>
        <w:rPr>
          <w:sz w:val="20"/>
        </w:rPr>
        <w:t>included</w:t>
      </w:r>
      <w:r w:rsidRPr="00A863A4">
        <w:rPr>
          <w:sz w:val="20"/>
        </w:rPr>
        <w:t xml:space="preserve"> </w:t>
      </w:r>
      <w:r>
        <w:rPr>
          <w:sz w:val="20"/>
        </w:rPr>
        <w:t>in</w:t>
      </w:r>
      <w:r w:rsidRPr="00A863A4">
        <w:rPr>
          <w:sz w:val="20"/>
        </w:rPr>
        <w:t xml:space="preserve"> </w:t>
      </w:r>
      <w:r>
        <w:rPr>
          <w:sz w:val="20"/>
        </w:rPr>
        <w:t>the</w:t>
      </w:r>
      <w:r w:rsidRPr="00A863A4">
        <w:rPr>
          <w:sz w:val="20"/>
        </w:rPr>
        <w:t xml:space="preserve"> </w:t>
      </w:r>
      <w:r>
        <w:rPr>
          <w:sz w:val="20"/>
        </w:rPr>
        <w:t>2024</w:t>
      </w:r>
      <w:r w:rsidRPr="00A863A4">
        <w:rPr>
          <w:sz w:val="20"/>
        </w:rPr>
        <w:t xml:space="preserve"> </w:t>
      </w:r>
      <w:r>
        <w:rPr>
          <w:sz w:val="20"/>
        </w:rPr>
        <w:t>Compliance Review</w:t>
      </w:r>
      <w:r w:rsidRPr="00A863A4">
        <w:rPr>
          <w:sz w:val="20"/>
        </w:rPr>
        <w:t xml:space="preserve"> </w:t>
      </w:r>
      <w:r>
        <w:rPr>
          <w:sz w:val="20"/>
        </w:rPr>
        <w:t>–</w:t>
      </w:r>
      <w:r w:rsidRPr="00A863A4">
        <w:rPr>
          <w:sz w:val="20"/>
        </w:rPr>
        <w:t xml:space="preserve"> </w:t>
      </w:r>
      <w:r>
        <w:rPr>
          <w:sz w:val="20"/>
        </w:rPr>
        <w:t>Batch</w:t>
      </w:r>
      <w:r w:rsidRPr="00A863A4">
        <w:rPr>
          <w:sz w:val="20"/>
        </w:rPr>
        <w:t xml:space="preserve"> </w:t>
      </w:r>
      <w:r>
        <w:rPr>
          <w:sz w:val="20"/>
        </w:rPr>
        <w:t>2</w:t>
      </w:r>
      <w:r w:rsidRPr="00A863A4">
        <w:rPr>
          <w:sz w:val="20"/>
        </w:rPr>
        <w:t xml:space="preserve"> </w:t>
      </w:r>
      <w:r>
        <w:rPr>
          <w:sz w:val="20"/>
        </w:rPr>
        <w:t>I</w:t>
      </w:r>
      <w:r w:rsidRPr="00A863A4">
        <w:rPr>
          <w:sz w:val="20"/>
        </w:rPr>
        <w:t xml:space="preserve"> </w:t>
      </w:r>
      <w:hyperlink r:id="rId9">
        <w:r w:rsidRPr="00A863A4">
          <w:rPr>
            <w:sz w:val="20"/>
          </w:rPr>
          <w:t>2024 Compliance Review – Batch 2 Memo</w:t>
        </w:r>
      </w:hyperlink>
      <w:r w:rsidRPr="00A863A4">
        <w:rPr>
          <w:sz w:val="20"/>
        </w:rPr>
        <w:t xml:space="preserve"> </w:t>
      </w:r>
      <w:r>
        <w:rPr>
          <w:sz w:val="20"/>
        </w:rPr>
        <w:t>|</w:t>
      </w:r>
      <w:r w:rsidRPr="00A863A4">
        <w:rPr>
          <w:sz w:val="20"/>
        </w:rPr>
        <w:t xml:space="preserve"> </w:t>
      </w:r>
      <w:hyperlink r:id="rId10">
        <w:r w:rsidRPr="00A863A4">
          <w:rPr>
            <w:sz w:val="20"/>
          </w:rPr>
          <w:t>Citimark 450 Logistics (Building 1)</w:t>
        </w:r>
      </w:hyperlink>
      <w:r w:rsidRPr="00A863A4">
        <w:rPr>
          <w:sz w:val="20"/>
        </w:rPr>
        <w:t xml:space="preserve"> </w:t>
      </w:r>
      <w:hyperlink r:id="rId11">
        <w:r w:rsidRPr="00A863A4">
          <w:rPr>
            <w:sz w:val="20"/>
          </w:rPr>
          <w:t>– CF-1 RP</w:t>
        </w:r>
      </w:hyperlink>
      <w:r w:rsidRPr="00A863A4">
        <w:rPr>
          <w:sz w:val="20"/>
        </w:rPr>
        <w:t xml:space="preserve"> | </w:t>
      </w:r>
      <w:hyperlink r:id="rId12">
        <w:r w:rsidRPr="00A863A4">
          <w:rPr>
            <w:sz w:val="20"/>
          </w:rPr>
          <w:t>Citimark 450 Logistics (Building 2) – CF-1 RP</w:t>
        </w:r>
      </w:hyperlink>
      <w:r w:rsidRPr="00A863A4">
        <w:rPr>
          <w:sz w:val="20"/>
        </w:rPr>
        <w:t xml:space="preserve"> | </w:t>
      </w:r>
      <w:hyperlink r:id="rId13">
        <w:r w:rsidRPr="00A863A4">
          <w:rPr>
            <w:sz w:val="20"/>
          </w:rPr>
          <w:t>Citimark 450 Logistics (Building 3) – CF-</w:t>
        </w:r>
      </w:hyperlink>
      <w:r w:rsidRPr="00A863A4">
        <w:rPr>
          <w:sz w:val="20"/>
        </w:rPr>
        <w:t xml:space="preserve"> </w:t>
      </w:r>
      <w:hyperlink r:id="rId14">
        <w:r w:rsidRPr="00A863A4">
          <w:rPr>
            <w:sz w:val="20"/>
          </w:rPr>
          <w:t>1 RP</w:t>
        </w:r>
      </w:hyperlink>
      <w:r w:rsidRPr="00A863A4">
        <w:rPr>
          <w:sz w:val="20"/>
        </w:rPr>
        <w:t xml:space="preserve"> | </w:t>
      </w:r>
      <w:hyperlink r:id="rId15">
        <w:r w:rsidRPr="00A863A4">
          <w:rPr>
            <w:sz w:val="20"/>
          </w:rPr>
          <w:t>Citimark 450 Logistics (Building 4) – CF-1 RP</w:t>
        </w:r>
      </w:hyperlink>
      <w:r w:rsidRPr="00A863A4">
        <w:rPr>
          <w:sz w:val="20"/>
        </w:rPr>
        <w:t xml:space="preserve"> | </w:t>
      </w:r>
      <w:hyperlink r:id="rId16">
        <w:r w:rsidRPr="00A863A4">
          <w:rPr>
            <w:sz w:val="20"/>
          </w:rPr>
          <w:t>CPUS Anson Building 8A – CF-1 RP</w:t>
        </w:r>
      </w:hyperlink>
      <w:r w:rsidRPr="00A863A4">
        <w:rPr>
          <w:sz w:val="20"/>
        </w:rPr>
        <w:t xml:space="preserve"> | </w:t>
      </w:r>
      <w:hyperlink r:id="rId17">
        <w:r w:rsidRPr="00A863A4">
          <w:rPr>
            <w:sz w:val="20"/>
          </w:rPr>
          <w:t>Indianapolis Logistics Park Northwest Building II – CF-1 RP</w:t>
        </w:r>
      </w:hyperlink>
      <w:r w:rsidRPr="00A863A4">
        <w:rPr>
          <w:sz w:val="20"/>
        </w:rPr>
        <w:t xml:space="preserve"> | </w:t>
      </w:r>
      <w:hyperlink r:id="rId18">
        <w:r w:rsidRPr="00A863A4">
          <w:rPr>
            <w:sz w:val="20"/>
          </w:rPr>
          <w:t>PAL Properties Two LLC – CF-1 RP</w:t>
        </w:r>
      </w:hyperlink>
      <w:r w:rsidRPr="00A863A4">
        <w:rPr>
          <w:sz w:val="20"/>
        </w:rPr>
        <w:t xml:space="preserve"> | </w:t>
      </w:r>
      <w:hyperlink r:id="rId19">
        <w:r w:rsidRPr="00A863A4">
          <w:rPr>
            <w:sz w:val="20"/>
          </w:rPr>
          <w:t>PLD/Browning Venture LLC – CF-1 RP</w:t>
        </w:r>
      </w:hyperlink>
      <w:r w:rsidRPr="00A863A4">
        <w:rPr>
          <w:sz w:val="20"/>
        </w:rPr>
        <w:t xml:space="preserve"> | </w:t>
      </w:r>
      <w:hyperlink r:id="rId20">
        <w:r w:rsidRPr="00A863A4">
          <w:rPr>
            <w:sz w:val="20"/>
          </w:rPr>
          <w:t>Whitestown 65 Commerce Park III, LLC – CF-1 RP.</w:t>
        </w:r>
      </w:hyperlink>
      <w:r w:rsidR="00362B24">
        <w:rPr>
          <w:sz w:val="20"/>
        </w:rPr>
        <w:t xml:space="preserve"> </w:t>
      </w:r>
      <w:r w:rsidR="0043648E">
        <w:rPr>
          <w:sz w:val="20"/>
        </w:rPr>
        <w:t>–</w:t>
      </w:r>
      <w:r w:rsidR="00362B24">
        <w:rPr>
          <w:sz w:val="20"/>
        </w:rPr>
        <w:t xml:space="preserve"> </w:t>
      </w:r>
      <w:r w:rsidR="0043648E" w:rsidRPr="00B11F8F">
        <w:rPr>
          <w:b/>
          <w:bCs/>
          <w:sz w:val="20"/>
        </w:rPr>
        <w:t>Molly Whitehead</w:t>
      </w:r>
      <w:r w:rsidR="0043648E">
        <w:rPr>
          <w:sz w:val="20"/>
        </w:rPr>
        <w:t xml:space="preserve"> spoke about these CF-1s</w:t>
      </w:r>
      <w:r w:rsidR="00E60503">
        <w:rPr>
          <w:sz w:val="20"/>
        </w:rPr>
        <w:t xml:space="preserve">.  </w:t>
      </w:r>
      <w:r w:rsidR="006335FF" w:rsidRPr="006335FF">
        <w:rPr>
          <w:b/>
          <w:bCs/>
          <w:sz w:val="20"/>
        </w:rPr>
        <w:t>Eric m/m to approve the above CF-1 forms, Cheryl 2</w:t>
      </w:r>
      <w:r w:rsidR="006335FF" w:rsidRPr="006335FF">
        <w:rPr>
          <w:b/>
          <w:bCs/>
          <w:sz w:val="20"/>
          <w:vertAlign w:val="superscript"/>
        </w:rPr>
        <w:t>nd</w:t>
      </w:r>
      <w:r w:rsidR="006335FF" w:rsidRPr="006335FF">
        <w:rPr>
          <w:b/>
          <w:bCs/>
          <w:sz w:val="20"/>
        </w:rPr>
        <w:t>, 4-0 adopted.</w:t>
      </w:r>
    </w:p>
    <w:p w14:paraId="16DD9D1A" w14:textId="73ED946F" w:rsidR="009E0EBD" w:rsidRDefault="00C109CB">
      <w:pPr>
        <w:pStyle w:val="ListParagraph"/>
        <w:numPr>
          <w:ilvl w:val="1"/>
          <w:numId w:val="1"/>
        </w:numPr>
        <w:tabs>
          <w:tab w:val="left" w:pos="932"/>
        </w:tabs>
        <w:spacing w:line="253" w:lineRule="exact"/>
        <w:rPr>
          <w:sz w:val="20"/>
        </w:rPr>
      </w:pPr>
      <w:r>
        <w:rPr>
          <w:sz w:val="20"/>
        </w:rPr>
        <w:t>Consider</w:t>
      </w:r>
      <w:r w:rsidRPr="00A863A4">
        <w:rPr>
          <w:sz w:val="20"/>
        </w:rPr>
        <w:t xml:space="preserve"> </w:t>
      </w:r>
      <w:r>
        <w:rPr>
          <w:sz w:val="20"/>
        </w:rPr>
        <w:t>approval</w:t>
      </w:r>
      <w:r w:rsidRPr="00A863A4">
        <w:rPr>
          <w:sz w:val="20"/>
        </w:rPr>
        <w:t xml:space="preserve"> </w:t>
      </w:r>
      <w:r>
        <w:rPr>
          <w:sz w:val="20"/>
        </w:rPr>
        <w:t>of</w:t>
      </w:r>
      <w:r w:rsidRPr="00A863A4">
        <w:rPr>
          <w:sz w:val="20"/>
        </w:rPr>
        <w:t xml:space="preserve"> </w:t>
      </w:r>
      <w:r>
        <w:rPr>
          <w:sz w:val="20"/>
        </w:rPr>
        <w:t>CF-1</w:t>
      </w:r>
      <w:r w:rsidRPr="00A863A4">
        <w:rPr>
          <w:sz w:val="20"/>
        </w:rPr>
        <w:t xml:space="preserve"> </w:t>
      </w:r>
      <w:r>
        <w:rPr>
          <w:sz w:val="20"/>
        </w:rPr>
        <w:t>Forms</w:t>
      </w:r>
      <w:r w:rsidRPr="00A863A4">
        <w:rPr>
          <w:sz w:val="20"/>
        </w:rPr>
        <w:t xml:space="preserve"> </w:t>
      </w:r>
      <w:r>
        <w:rPr>
          <w:sz w:val="20"/>
        </w:rPr>
        <w:t>for</w:t>
      </w:r>
      <w:r w:rsidRPr="00A863A4">
        <w:rPr>
          <w:sz w:val="20"/>
        </w:rPr>
        <w:t xml:space="preserve"> </w:t>
      </w:r>
      <w:r>
        <w:rPr>
          <w:sz w:val="20"/>
        </w:rPr>
        <w:t>the</w:t>
      </w:r>
      <w:r w:rsidRPr="00A863A4">
        <w:rPr>
          <w:sz w:val="20"/>
        </w:rPr>
        <w:t xml:space="preserve"> </w:t>
      </w:r>
      <w:r>
        <w:rPr>
          <w:sz w:val="20"/>
        </w:rPr>
        <w:t>following</w:t>
      </w:r>
      <w:r w:rsidRPr="00A863A4">
        <w:rPr>
          <w:sz w:val="20"/>
        </w:rPr>
        <w:t xml:space="preserve"> </w:t>
      </w:r>
      <w:r>
        <w:rPr>
          <w:sz w:val="20"/>
        </w:rPr>
        <w:t>companies</w:t>
      </w:r>
      <w:r w:rsidRPr="00A863A4">
        <w:rPr>
          <w:sz w:val="20"/>
        </w:rPr>
        <w:t xml:space="preserve"> </w:t>
      </w:r>
      <w:r>
        <w:rPr>
          <w:sz w:val="20"/>
        </w:rPr>
        <w:t>|</w:t>
      </w:r>
      <w:r w:rsidRPr="00A863A4">
        <w:rPr>
          <w:sz w:val="20"/>
        </w:rPr>
        <w:t xml:space="preserve"> </w:t>
      </w:r>
      <w:hyperlink r:id="rId21">
        <w:r w:rsidRPr="00A863A4">
          <w:rPr>
            <w:sz w:val="20"/>
          </w:rPr>
          <w:t>Crest 3930</w:t>
        </w:r>
      </w:hyperlink>
      <w:r w:rsidRPr="00A863A4">
        <w:rPr>
          <w:sz w:val="20"/>
        </w:rPr>
        <w:t xml:space="preserve"> </w:t>
      </w:r>
      <w:r>
        <w:rPr>
          <w:sz w:val="20"/>
        </w:rPr>
        <w:t>|</w:t>
      </w:r>
      <w:r w:rsidRPr="00A863A4">
        <w:rPr>
          <w:sz w:val="20"/>
        </w:rPr>
        <w:t xml:space="preserve"> </w:t>
      </w:r>
      <w:hyperlink r:id="rId22">
        <w:r w:rsidRPr="00A863A4">
          <w:rPr>
            <w:sz w:val="20"/>
          </w:rPr>
          <w:t>Crest 3921</w:t>
        </w:r>
      </w:hyperlink>
      <w:r w:rsidRPr="00A863A4">
        <w:rPr>
          <w:sz w:val="20"/>
        </w:rPr>
        <w:t xml:space="preserve"> | </w:t>
      </w:r>
      <w:hyperlink r:id="rId23">
        <w:r w:rsidRPr="00A863A4">
          <w:rPr>
            <w:sz w:val="20"/>
          </w:rPr>
          <w:t>Exeter.</w:t>
        </w:r>
      </w:hyperlink>
      <w:r w:rsidR="00362B24">
        <w:rPr>
          <w:sz w:val="20"/>
        </w:rPr>
        <w:t xml:space="preserve"> </w:t>
      </w:r>
      <w:r w:rsidR="006335FF">
        <w:rPr>
          <w:sz w:val="20"/>
        </w:rPr>
        <w:t>–</w:t>
      </w:r>
      <w:r w:rsidR="00362B24">
        <w:rPr>
          <w:sz w:val="20"/>
        </w:rPr>
        <w:t xml:space="preserve"> </w:t>
      </w:r>
      <w:r w:rsidR="006335FF" w:rsidRPr="008A2DF1">
        <w:rPr>
          <w:b/>
          <w:bCs/>
          <w:sz w:val="20"/>
        </w:rPr>
        <w:t>Dan</w:t>
      </w:r>
      <w:r w:rsidR="006335FF">
        <w:rPr>
          <w:sz w:val="20"/>
        </w:rPr>
        <w:t xml:space="preserve"> asked if </w:t>
      </w:r>
      <w:r w:rsidR="006335FF" w:rsidRPr="008A2DF1">
        <w:rPr>
          <w:b/>
          <w:bCs/>
          <w:sz w:val="20"/>
        </w:rPr>
        <w:t>Molly</w:t>
      </w:r>
      <w:r w:rsidR="006335FF">
        <w:rPr>
          <w:sz w:val="20"/>
        </w:rPr>
        <w:t xml:space="preserve"> has reviewed </w:t>
      </w:r>
      <w:r w:rsidR="00674268">
        <w:rPr>
          <w:sz w:val="20"/>
        </w:rPr>
        <w:t>these</w:t>
      </w:r>
      <w:r w:rsidR="008A2DF1">
        <w:rPr>
          <w:sz w:val="20"/>
        </w:rPr>
        <w:t>, and she has not.</w:t>
      </w:r>
      <w:r w:rsidR="00D457AD">
        <w:rPr>
          <w:sz w:val="20"/>
        </w:rPr>
        <w:t xml:space="preserve">  </w:t>
      </w:r>
      <w:r w:rsidR="00D457AD" w:rsidRPr="00D457AD">
        <w:rPr>
          <w:b/>
          <w:bCs/>
          <w:sz w:val="20"/>
        </w:rPr>
        <w:t>Cheryl m/m to table the CF-1s in this batch until the June council meeting, Tobe 2</w:t>
      </w:r>
      <w:r w:rsidR="00D457AD" w:rsidRPr="00D457AD">
        <w:rPr>
          <w:b/>
          <w:bCs/>
          <w:sz w:val="20"/>
          <w:vertAlign w:val="superscript"/>
        </w:rPr>
        <w:t>nd</w:t>
      </w:r>
      <w:r w:rsidR="00D457AD" w:rsidRPr="00D457AD">
        <w:rPr>
          <w:b/>
          <w:bCs/>
          <w:sz w:val="20"/>
        </w:rPr>
        <w:t>, 4-0 tabled.</w:t>
      </w:r>
    </w:p>
    <w:p w14:paraId="4EE0B34E" w14:textId="54FC367D" w:rsidR="009E0EBD" w:rsidRDefault="00C109CB">
      <w:pPr>
        <w:pStyle w:val="ListParagraph"/>
        <w:numPr>
          <w:ilvl w:val="1"/>
          <w:numId w:val="1"/>
        </w:numPr>
        <w:tabs>
          <w:tab w:val="left" w:pos="934"/>
        </w:tabs>
        <w:spacing w:before="15" w:line="259" w:lineRule="auto"/>
        <w:ind w:left="934" w:right="457" w:hanging="365"/>
        <w:rPr>
          <w:sz w:val="20"/>
        </w:rPr>
      </w:pPr>
      <w:r>
        <w:rPr>
          <w:sz w:val="20"/>
        </w:rPr>
        <w:t>Consider</w:t>
      </w:r>
      <w:r>
        <w:rPr>
          <w:spacing w:val="-7"/>
          <w:sz w:val="20"/>
        </w:rPr>
        <w:t xml:space="preserve"> </w:t>
      </w:r>
      <w:r>
        <w:rPr>
          <w:sz w:val="20"/>
        </w:rPr>
        <w:t>approval</w:t>
      </w:r>
      <w:r>
        <w:rPr>
          <w:spacing w:val="-7"/>
          <w:sz w:val="20"/>
        </w:rPr>
        <w:t xml:space="preserve"> </w:t>
      </w:r>
      <w:r>
        <w:rPr>
          <w:sz w:val="20"/>
        </w:rPr>
        <w:t>of</w:t>
      </w:r>
      <w:r>
        <w:rPr>
          <w:spacing w:val="-8"/>
          <w:sz w:val="20"/>
        </w:rPr>
        <w:t xml:space="preserve"> </w:t>
      </w:r>
      <w:r>
        <w:rPr>
          <w:b/>
          <w:sz w:val="20"/>
        </w:rPr>
        <w:t>Ordinance</w:t>
      </w:r>
      <w:r>
        <w:rPr>
          <w:b/>
          <w:spacing w:val="-7"/>
          <w:sz w:val="20"/>
        </w:rPr>
        <w:t xml:space="preserve"> </w:t>
      </w:r>
      <w:r>
        <w:rPr>
          <w:b/>
          <w:sz w:val="20"/>
        </w:rPr>
        <w:t>2024-07</w:t>
      </w:r>
      <w:r>
        <w:rPr>
          <w:b/>
          <w:spacing w:val="-7"/>
          <w:sz w:val="20"/>
        </w:rPr>
        <w:t xml:space="preserve"> </w:t>
      </w:r>
      <w:r>
        <w:rPr>
          <w:sz w:val="20"/>
        </w:rPr>
        <w:t>to</w:t>
      </w:r>
      <w:r>
        <w:rPr>
          <w:spacing w:val="-6"/>
          <w:sz w:val="20"/>
        </w:rPr>
        <w:t xml:space="preserve"> </w:t>
      </w:r>
      <w:r>
        <w:rPr>
          <w:sz w:val="20"/>
        </w:rPr>
        <w:t>join</w:t>
      </w:r>
      <w:r>
        <w:rPr>
          <w:spacing w:val="-6"/>
          <w:sz w:val="20"/>
        </w:rPr>
        <w:t xml:space="preserve"> </w:t>
      </w:r>
      <w:r>
        <w:rPr>
          <w:sz w:val="20"/>
        </w:rPr>
        <w:t>CIRDA</w:t>
      </w:r>
      <w:r>
        <w:rPr>
          <w:spacing w:val="-7"/>
          <w:sz w:val="20"/>
        </w:rPr>
        <w:t xml:space="preserve"> </w:t>
      </w:r>
      <w:r>
        <w:rPr>
          <w:sz w:val="20"/>
        </w:rPr>
        <w:t>(Central</w:t>
      </w:r>
      <w:r>
        <w:rPr>
          <w:spacing w:val="-7"/>
          <w:sz w:val="20"/>
        </w:rPr>
        <w:t xml:space="preserve"> </w:t>
      </w:r>
      <w:r>
        <w:rPr>
          <w:sz w:val="20"/>
        </w:rPr>
        <w:t>Indiana</w:t>
      </w:r>
      <w:r>
        <w:rPr>
          <w:spacing w:val="-6"/>
          <w:sz w:val="20"/>
        </w:rPr>
        <w:t xml:space="preserve"> </w:t>
      </w:r>
      <w:r>
        <w:rPr>
          <w:sz w:val="20"/>
        </w:rPr>
        <w:t>Regional</w:t>
      </w:r>
      <w:r>
        <w:rPr>
          <w:spacing w:val="-7"/>
          <w:sz w:val="20"/>
        </w:rPr>
        <w:t xml:space="preserve"> </w:t>
      </w:r>
      <w:r>
        <w:rPr>
          <w:sz w:val="20"/>
        </w:rPr>
        <w:t xml:space="preserve">Development Authority) </w:t>
      </w:r>
      <w:r w:rsidR="00BB42BA">
        <w:rPr>
          <w:sz w:val="20"/>
        </w:rPr>
        <w:t>–</w:t>
      </w:r>
      <w:r w:rsidR="00DF0131">
        <w:rPr>
          <w:sz w:val="20"/>
        </w:rPr>
        <w:t xml:space="preserve"> </w:t>
      </w:r>
      <w:r w:rsidR="00BB42BA" w:rsidRPr="00BB42BA">
        <w:rPr>
          <w:b/>
          <w:bCs/>
          <w:sz w:val="20"/>
        </w:rPr>
        <w:t>Katie</w:t>
      </w:r>
      <w:r w:rsidR="00BB42BA">
        <w:rPr>
          <w:sz w:val="20"/>
        </w:rPr>
        <w:t xml:space="preserve"> asked the Council to be able to get a seat at the table with CIRDA.  </w:t>
      </w:r>
      <w:r w:rsidR="00F1724D">
        <w:rPr>
          <w:sz w:val="20"/>
        </w:rPr>
        <w:t xml:space="preserve">Discussion ensued.  </w:t>
      </w:r>
      <w:r w:rsidR="006A5AED" w:rsidRPr="00F2439F">
        <w:rPr>
          <w:b/>
          <w:bCs/>
          <w:sz w:val="20"/>
        </w:rPr>
        <w:t>Eric m/m to suspend the rules, Cheryl 2</w:t>
      </w:r>
      <w:r w:rsidR="006A5AED" w:rsidRPr="00F2439F">
        <w:rPr>
          <w:b/>
          <w:bCs/>
          <w:sz w:val="20"/>
          <w:vertAlign w:val="superscript"/>
        </w:rPr>
        <w:t>nd</w:t>
      </w:r>
      <w:r w:rsidR="006A5AED" w:rsidRPr="00F2439F">
        <w:rPr>
          <w:b/>
          <w:bCs/>
          <w:sz w:val="20"/>
        </w:rPr>
        <w:t xml:space="preserve">, 4-0 suspended.  </w:t>
      </w:r>
      <w:r w:rsidR="00F2439F" w:rsidRPr="00F2439F">
        <w:rPr>
          <w:b/>
          <w:bCs/>
          <w:sz w:val="20"/>
        </w:rPr>
        <w:t>Cheryl m/m to approve, Tobe 2</w:t>
      </w:r>
      <w:r w:rsidR="00F2439F" w:rsidRPr="00F2439F">
        <w:rPr>
          <w:b/>
          <w:bCs/>
          <w:sz w:val="20"/>
          <w:vertAlign w:val="superscript"/>
        </w:rPr>
        <w:t>nd</w:t>
      </w:r>
      <w:r w:rsidR="00F2439F" w:rsidRPr="00F2439F">
        <w:rPr>
          <w:b/>
          <w:bCs/>
          <w:sz w:val="20"/>
        </w:rPr>
        <w:t>, 4-0 adopted.</w:t>
      </w:r>
    </w:p>
    <w:p w14:paraId="1D4B8E68" w14:textId="5DD58860" w:rsidR="009E0EBD" w:rsidRPr="007430E6" w:rsidRDefault="00C109CB">
      <w:pPr>
        <w:pStyle w:val="ListParagraph"/>
        <w:numPr>
          <w:ilvl w:val="1"/>
          <w:numId w:val="1"/>
        </w:numPr>
        <w:tabs>
          <w:tab w:val="left" w:pos="934"/>
        </w:tabs>
        <w:spacing w:line="254" w:lineRule="exact"/>
        <w:ind w:left="934" w:hanging="365"/>
        <w:rPr>
          <w:b/>
          <w:sz w:val="20"/>
        </w:rPr>
      </w:pPr>
      <w:r>
        <w:rPr>
          <w:sz w:val="20"/>
        </w:rPr>
        <w:t>Consider</w:t>
      </w:r>
      <w:r>
        <w:rPr>
          <w:spacing w:val="-9"/>
          <w:sz w:val="20"/>
        </w:rPr>
        <w:t xml:space="preserve"> </w:t>
      </w:r>
      <w:r>
        <w:rPr>
          <w:sz w:val="20"/>
        </w:rPr>
        <w:t>adoption</w:t>
      </w:r>
      <w:r>
        <w:rPr>
          <w:spacing w:val="-9"/>
          <w:sz w:val="20"/>
        </w:rPr>
        <w:t xml:space="preserve"> </w:t>
      </w:r>
      <w:r>
        <w:rPr>
          <w:sz w:val="20"/>
        </w:rPr>
        <w:t>of</w:t>
      </w:r>
      <w:r>
        <w:rPr>
          <w:spacing w:val="-9"/>
          <w:sz w:val="20"/>
        </w:rPr>
        <w:t xml:space="preserve"> </w:t>
      </w:r>
      <w:r>
        <w:rPr>
          <w:b/>
          <w:sz w:val="20"/>
        </w:rPr>
        <w:t>Resolution</w:t>
      </w:r>
      <w:r>
        <w:rPr>
          <w:b/>
          <w:spacing w:val="-8"/>
          <w:sz w:val="20"/>
        </w:rPr>
        <w:t xml:space="preserve"> </w:t>
      </w:r>
      <w:r>
        <w:rPr>
          <w:b/>
          <w:sz w:val="20"/>
        </w:rPr>
        <w:t>2024-09</w:t>
      </w:r>
      <w:r>
        <w:rPr>
          <w:b/>
          <w:spacing w:val="-8"/>
          <w:sz w:val="20"/>
        </w:rPr>
        <w:t xml:space="preserve"> </w:t>
      </w:r>
      <w:r>
        <w:rPr>
          <w:sz w:val="20"/>
        </w:rPr>
        <w:t>for</w:t>
      </w:r>
      <w:r>
        <w:rPr>
          <w:spacing w:val="-9"/>
          <w:sz w:val="20"/>
        </w:rPr>
        <w:t xml:space="preserve"> </w:t>
      </w:r>
      <w:r>
        <w:rPr>
          <w:sz w:val="20"/>
        </w:rPr>
        <w:t>CIRDA</w:t>
      </w:r>
      <w:r>
        <w:rPr>
          <w:spacing w:val="-9"/>
          <w:sz w:val="20"/>
        </w:rPr>
        <w:t xml:space="preserve"> </w:t>
      </w:r>
      <w:r>
        <w:rPr>
          <w:sz w:val="20"/>
        </w:rPr>
        <w:t>Preliminary</w:t>
      </w:r>
      <w:r>
        <w:rPr>
          <w:spacing w:val="-8"/>
          <w:sz w:val="20"/>
        </w:rPr>
        <w:t xml:space="preserve"> </w:t>
      </w:r>
      <w:r>
        <w:rPr>
          <w:sz w:val="20"/>
        </w:rPr>
        <w:t>Strategic</w:t>
      </w:r>
      <w:r w:rsidRPr="00A863A4">
        <w:rPr>
          <w:sz w:val="20"/>
        </w:rPr>
        <w:t xml:space="preserve"> </w:t>
      </w:r>
      <w:r>
        <w:rPr>
          <w:sz w:val="20"/>
        </w:rPr>
        <w:t>Plan</w:t>
      </w:r>
      <w:r w:rsidRPr="00A863A4">
        <w:rPr>
          <w:sz w:val="20"/>
        </w:rPr>
        <w:t xml:space="preserve"> </w:t>
      </w:r>
      <w:r w:rsidR="006E0467">
        <w:rPr>
          <w:sz w:val="20"/>
        </w:rPr>
        <w:t>–</w:t>
      </w:r>
      <w:r w:rsidR="00DF0131">
        <w:rPr>
          <w:sz w:val="20"/>
        </w:rPr>
        <w:t xml:space="preserve"> </w:t>
      </w:r>
      <w:r w:rsidR="006E0467" w:rsidRPr="006E0467">
        <w:rPr>
          <w:b/>
          <w:bCs/>
          <w:sz w:val="20"/>
        </w:rPr>
        <w:t>Katie</w:t>
      </w:r>
      <w:r w:rsidR="006E0467">
        <w:rPr>
          <w:sz w:val="20"/>
        </w:rPr>
        <w:t xml:space="preserve"> said this was a part of the same package CIRTA requires council to pass, as the ordinance they passed in item E.  </w:t>
      </w:r>
      <w:r w:rsidR="00EE5EFF" w:rsidRPr="00EE5EFF">
        <w:rPr>
          <w:b/>
          <w:bCs/>
          <w:sz w:val="20"/>
        </w:rPr>
        <w:t>Eric m/m to adopt, Cheryl 2</w:t>
      </w:r>
      <w:r w:rsidR="00EE5EFF" w:rsidRPr="00EE5EFF">
        <w:rPr>
          <w:b/>
          <w:bCs/>
          <w:sz w:val="20"/>
          <w:vertAlign w:val="superscript"/>
        </w:rPr>
        <w:t>nd</w:t>
      </w:r>
      <w:r w:rsidR="00EE5EFF" w:rsidRPr="00EE5EFF">
        <w:rPr>
          <w:b/>
          <w:bCs/>
          <w:sz w:val="20"/>
        </w:rPr>
        <w:t>, 4-0 adopted.</w:t>
      </w:r>
    </w:p>
    <w:p w14:paraId="131B4128" w14:textId="77777777" w:rsidR="007430E6" w:rsidRDefault="007430E6" w:rsidP="007430E6">
      <w:pPr>
        <w:pStyle w:val="ListParagraph"/>
        <w:tabs>
          <w:tab w:val="left" w:pos="934"/>
        </w:tabs>
        <w:spacing w:line="254" w:lineRule="exact"/>
        <w:ind w:left="934" w:firstLine="0"/>
        <w:rPr>
          <w:b/>
          <w:bCs/>
          <w:sz w:val="20"/>
        </w:rPr>
      </w:pPr>
    </w:p>
    <w:p w14:paraId="54FA5928" w14:textId="77777777" w:rsidR="007430E6" w:rsidRPr="00EE5EFF" w:rsidRDefault="007430E6" w:rsidP="007430E6">
      <w:pPr>
        <w:pStyle w:val="ListParagraph"/>
        <w:tabs>
          <w:tab w:val="left" w:pos="934"/>
        </w:tabs>
        <w:spacing w:line="254" w:lineRule="exact"/>
        <w:ind w:left="934" w:firstLine="0"/>
        <w:rPr>
          <w:b/>
          <w:sz w:val="20"/>
        </w:rPr>
      </w:pPr>
    </w:p>
    <w:p w14:paraId="4C8B698B" w14:textId="362ECC29" w:rsidR="00EE5EFF" w:rsidRDefault="001B699B">
      <w:pPr>
        <w:pStyle w:val="ListParagraph"/>
        <w:numPr>
          <w:ilvl w:val="1"/>
          <w:numId w:val="1"/>
        </w:numPr>
        <w:tabs>
          <w:tab w:val="left" w:pos="934"/>
        </w:tabs>
        <w:spacing w:line="254" w:lineRule="exact"/>
        <w:ind w:left="934" w:hanging="365"/>
        <w:rPr>
          <w:b/>
          <w:sz w:val="20"/>
        </w:rPr>
      </w:pPr>
      <w:r w:rsidRPr="001B699B">
        <w:rPr>
          <w:b/>
          <w:bCs/>
          <w:sz w:val="20"/>
        </w:rPr>
        <w:lastRenderedPageBreak/>
        <w:t>Consider sub-recipient agreement with Greater Indianapolis Chamber of Commerce for Hattie’s 180 Makeover Grant</w:t>
      </w:r>
      <w:r>
        <w:rPr>
          <w:b/>
          <w:bCs/>
          <w:sz w:val="20"/>
        </w:rPr>
        <w:t xml:space="preserve"> – Molly spoke about the project.  </w:t>
      </w:r>
      <w:r w:rsidR="00C14132">
        <w:rPr>
          <w:b/>
          <w:bCs/>
          <w:sz w:val="20"/>
        </w:rPr>
        <w:t>Cheryl m/m to approve, Eric 2</w:t>
      </w:r>
      <w:r w:rsidR="00C14132" w:rsidRPr="00C14132">
        <w:rPr>
          <w:b/>
          <w:bCs/>
          <w:sz w:val="20"/>
          <w:vertAlign w:val="superscript"/>
        </w:rPr>
        <w:t>nd</w:t>
      </w:r>
      <w:r w:rsidR="00C14132">
        <w:rPr>
          <w:b/>
          <w:bCs/>
          <w:sz w:val="20"/>
        </w:rPr>
        <w:t>, 4-0 ado</w:t>
      </w:r>
      <w:r w:rsidR="00610EFB">
        <w:rPr>
          <w:b/>
          <w:bCs/>
          <w:sz w:val="20"/>
        </w:rPr>
        <w:t>pted.</w:t>
      </w:r>
    </w:p>
    <w:p w14:paraId="76A2E1CD" w14:textId="5ABD1C21" w:rsidR="009E0EBD" w:rsidRDefault="00C109CB">
      <w:pPr>
        <w:pStyle w:val="ListParagraph"/>
        <w:numPr>
          <w:ilvl w:val="0"/>
          <w:numId w:val="1"/>
        </w:numPr>
        <w:tabs>
          <w:tab w:val="left" w:pos="507"/>
        </w:tabs>
        <w:spacing w:before="181"/>
        <w:ind w:left="507" w:hanging="394"/>
        <w:rPr>
          <w:b/>
          <w:sz w:val="20"/>
        </w:rPr>
      </w:pPr>
      <w:r>
        <w:rPr>
          <w:b/>
          <w:spacing w:val="-2"/>
          <w:sz w:val="20"/>
        </w:rPr>
        <w:t>OTHER BUSINESS</w:t>
      </w:r>
      <w:r w:rsidR="00977586">
        <w:rPr>
          <w:b/>
          <w:spacing w:val="-2"/>
          <w:sz w:val="20"/>
        </w:rPr>
        <w:t xml:space="preserve"> - </w:t>
      </w:r>
    </w:p>
    <w:p w14:paraId="61BD7440" w14:textId="7E2265F8" w:rsidR="005C2A87" w:rsidRPr="005C2A87" w:rsidRDefault="00C109CB" w:rsidP="005C2A87">
      <w:pPr>
        <w:pStyle w:val="ListParagraph"/>
        <w:numPr>
          <w:ilvl w:val="0"/>
          <w:numId w:val="1"/>
        </w:numPr>
        <w:tabs>
          <w:tab w:val="left" w:pos="507"/>
        </w:tabs>
        <w:spacing w:before="151"/>
        <w:ind w:left="507" w:hanging="394"/>
        <w:rPr>
          <w:sz w:val="16"/>
        </w:rPr>
      </w:pPr>
      <w:r>
        <w:rPr>
          <w:b/>
          <w:spacing w:val="-2"/>
          <w:sz w:val="20"/>
        </w:rPr>
        <w:t>ADJOURN</w:t>
      </w:r>
      <w:r w:rsidR="005C2A87">
        <w:rPr>
          <w:b/>
          <w:spacing w:val="-6"/>
          <w:sz w:val="20"/>
        </w:rPr>
        <w:t xml:space="preserve"> – </w:t>
      </w:r>
      <w:r>
        <w:rPr>
          <w:b/>
          <w:spacing w:val="-6"/>
          <w:sz w:val="20"/>
        </w:rPr>
        <w:t>Eric m/m to adjourn, Tobe 2</w:t>
      </w:r>
      <w:r w:rsidRPr="00C109CB">
        <w:rPr>
          <w:b/>
          <w:spacing w:val="-6"/>
          <w:sz w:val="20"/>
          <w:vertAlign w:val="superscript"/>
        </w:rPr>
        <w:t>nd</w:t>
      </w:r>
      <w:r>
        <w:rPr>
          <w:b/>
          <w:spacing w:val="-6"/>
          <w:sz w:val="20"/>
        </w:rPr>
        <w:t>, 4-0 adjourned at 6:37pm.</w:t>
      </w:r>
    </w:p>
    <w:p w14:paraId="1B126B27" w14:textId="77777777" w:rsidR="005C2A87" w:rsidRDefault="005C2A87" w:rsidP="005C2A87">
      <w:pPr>
        <w:tabs>
          <w:tab w:val="left" w:pos="507"/>
        </w:tabs>
        <w:spacing w:before="151"/>
        <w:rPr>
          <w:sz w:val="16"/>
        </w:rPr>
      </w:pPr>
    </w:p>
    <w:p w14:paraId="67D1B2AD" w14:textId="77777777" w:rsidR="005C2A87" w:rsidRDefault="005C2A87" w:rsidP="005C2A87">
      <w:pPr>
        <w:tabs>
          <w:tab w:val="left" w:pos="507"/>
        </w:tabs>
        <w:spacing w:before="151"/>
        <w:rPr>
          <w:sz w:val="16"/>
        </w:rPr>
      </w:pPr>
    </w:p>
    <w:p w14:paraId="5FD1B204" w14:textId="77777777" w:rsidR="005C2A87" w:rsidRDefault="005C2A87" w:rsidP="005C2A87">
      <w:pPr>
        <w:tabs>
          <w:tab w:val="left" w:pos="507"/>
        </w:tabs>
        <w:spacing w:before="151"/>
        <w:rPr>
          <w:sz w:val="16"/>
        </w:rPr>
      </w:pPr>
    </w:p>
    <w:p w14:paraId="549EBFD2" w14:textId="77777777" w:rsidR="001B699B" w:rsidRDefault="001B699B" w:rsidP="005C2A87">
      <w:pPr>
        <w:tabs>
          <w:tab w:val="left" w:pos="507"/>
        </w:tabs>
        <w:spacing w:before="151"/>
        <w:rPr>
          <w:sz w:val="16"/>
        </w:rPr>
      </w:pPr>
    </w:p>
    <w:p w14:paraId="62C06AF2" w14:textId="3BBA0604" w:rsidR="001C6260" w:rsidRPr="008E2DD6" w:rsidRDefault="001C6260" w:rsidP="001C6260">
      <w:pPr>
        <w:pStyle w:val="BodyText"/>
        <w:rPr>
          <w:rFonts w:asciiTheme="minorHAnsi" w:hAnsiTheme="minorHAnsi" w:cstheme="minorHAnsi"/>
          <w:sz w:val="24"/>
          <w:szCs w:val="24"/>
        </w:rPr>
      </w:pPr>
      <w:r w:rsidRPr="008E2DD6">
        <w:rPr>
          <w:rFonts w:asciiTheme="minorHAnsi" w:hAnsiTheme="minorHAnsi" w:cstheme="minorHAnsi"/>
          <w:sz w:val="24"/>
          <w:szCs w:val="24"/>
        </w:rPr>
        <w:t xml:space="preserve">The minutes from a Town Council meeting on </w:t>
      </w:r>
      <w:r>
        <w:rPr>
          <w:rFonts w:asciiTheme="minorHAnsi" w:hAnsiTheme="minorHAnsi" w:cstheme="minorHAnsi"/>
          <w:sz w:val="24"/>
          <w:szCs w:val="24"/>
        </w:rPr>
        <w:t>May</w:t>
      </w:r>
      <w:r>
        <w:rPr>
          <w:rFonts w:asciiTheme="minorHAnsi" w:hAnsiTheme="minorHAnsi" w:cstheme="minorHAnsi"/>
          <w:sz w:val="24"/>
          <w:szCs w:val="24"/>
        </w:rPr>
        <w:t xml:space="preserve"> </w:t>
      </w:r>
      <w:r>
        <w:rPr>
          <w:rFonts w:asciiTheme="minorHAnsi" w:hAnsiTheme="minorHAnsi" w:cstheme="minorHAnsi"/>
          <w:sz w:val="24"/>
          <w:szCs w:val="24"/>
        </w:rPr>
        <w:t>22</w:t>
      </w:r>
      <w:r w:rsidRPr="001C6260">
        <w:rPr>
          <w:rFonts w:asciiTheme="minorHAnsi" w:hAnsiTheme="minorHAnsi" w:cstheme="minorHAnsi"/>
          <w:sz w:val="24"/>
          <w:szCs w:val="24"/>
          <w:vertAlign w:val="superscript"/>
        </w:rPr>
        <w:t>nd</w:t>
      </w:r>
      <w:r w:rsidRPr="008E2DD6">
        <w:rPr>
          <w:rFonts w:asciiTheme="minorHAnsi" w:hAnsiTheme="minorHAnsi" w:cstheme="minorHAnsi"/>
          <w:sz w:val="24"/>
          <w:szCs w:val="24"/>
        </w:rPr>
        <w:t>, 202</w:t>
      </w:r>
      <w:r>
        <w:rPr>
          <w:rFonts w:asciiTheme="minorHAnsi" w:hAnsiTheme="minorHAnsi" w:cstheme="minorHAnsi"/>
          <w:sz w:val="24"/>
          <w:szCs w:val="24"/>
        </w:rPr>
        <w:t>4</w:t>
      </w:r>
      <w:r w:rsidRPr="008E2DD6">
        <w:rPr>
          <w:rFonts w:asciiTheme="minorHAnsi" w:hAnsiTheme="minorHAnsi" w:cstheme="minorHAnsi"/>
          <w:sz w:val="24"/>
          <w:szCs w:val="24"/>
        </w:rPr>
        <w:t xml:space="preserve">, are approved on the </w:t>
      </w:r>
      <w:r>
        <w:rPr>
          <w:rFonts w:asciiTheme="minorHAnsi" w:hAnsiTheme="minorHAnsi" w:cstheme="minorHAnsi"/>
          <w:sz w:val="24"/>
          <w:szCs w:val="24"/>
        </w:rPr>
        <w:t>1</w:t>
      </w:r>
      <w:r>
        <w:rPr>
          <w:rFonts w:asciiTheme="minorHAnsi" w:hAnsiTheme="minorHAnsi" w:cstheme="minorHAnsi"/>
          <w:sz w:val="24"/>
          <w:szCs w:val="24"/>
        </w:rPr>
        <w:t>2</w:t>
      </w:r>
      <w:r>
        <w:rPr>
          <w:rFonts w:asciiTheme="minorHAnsi" w:hAnsiTheme="minorHAnsi" w:cstheme="minorHAnsi"/>
          <w:sz w:val="24"/>
          <w:szCs w:val="24"/>
        </w:rPr>
        <w:t>th</w:t>
      </w:r>
      <w:r w:rsidRPr="008E2DD6">
        <w:rPr>
          <w:rFonts w:asciiTheme="minorHAnsi" w:hAnsiTheme="minorHAnsi" w:cstheme="minorHAnsi"/>
          <w:sz w:val="24"/>
          <w:szCs w:val="24"/>
        </w:rPr>
        <w:t xml:space="preserve"> day of </w:t>
      </w:r>
      <w:proofErr w:type="gramStart"/>
      <w:r>
        <w:rPr>
          <w:rFonts w:asciiTheme="minorHAnsi" w:hAnsiTheme="minorHAnsi" w:cstheme="minorHAnsi"/>
          <w:sz w:val="24"/>
          <w:szCs w:val="24"/>
        </w:rPr>
        <w:t>June</w:t>
      </w:r>
      <w:r w:rsidRPr="008E2DD6">
        <w:rPr>
          <w:rFonts w:asciiTheme="minorHAnsi" w:hAnsiTheme="minorHAnsi" w:cstheme="minorHAnsi"/>
          <w:sz w:val="24"/>
          <w:szCs w:val="24"/>
        </w:rPr>
        <w:t>,</w:t>
      </w:r>
      <w:proofErr w:type="gramEnd"/>
      <w:r w:rsidRPr="008E2DD6">
        <w:rPr>
          <w:rFonts w:asciiTheme="minorHAnsi" w:hAnsiTheme="minorHAnsi" w:cstheme="minorHAnsi"/>
          <w:sz w:val="24"/>
          <w:szCs w:val="24"/>
        </w:rPr>
        <w:t xml:space="preserve"> 202</w:t>
      </w:r>
      <w:r>
        <w:rPr>
          <w:rFonts w:asciiTheme="minorHAnsi" w:hAnsiTheme="minorHAnsi" w:cstheme="minorHAnsi"/>
          <w:sz w:val="24"/>
          <w:szCs w:val="24"/>
        </w:rPr>
        <w:t>4</w:t>
      </w:r>
      <w:r w:rsidRPr="008E2DD6">
        <w:rPr>
          <w:rFonts w:asciiTheme="minorHAnsi" w:hAnsiTheme="minorHAnsi" w:cstheme="minorHAnsi"/>
          <w:sz w:val="24"/>
          <w:szCs w:val="24"/>
        </w:rPr>
        <w:t>, by the following Town Council Members:</w:t>
      </w:r>
    </w:p>
    <w:p w14:paraId="0AD3B39D" w14:textId="77777777" w:rsidR="001C6260" w:rsidRDefault="001C6260" w:rsidP="001C6260">
      <w:pPr>
        <w:rPr>
          <w:rFonts w:asciiTheme="minorHAnsi" w:hAnsiTheme="minorHAnsi" w:cstheme="minorHAnsi"/>
          <w:sz w:val="24"/>
          <w:szCs w:val="24"/>
        </w:rPr>
      </w:pPr>
    </w:p>
    <w:p w14:paraId="769E3E83" w14:textId="77777777" w:rsidR="001C6260" w:rsidRDefault="001C6260" w:rsidP="001C6260">
      <w:pPr>
        <w:rPr>
          <w:rFonts w:asciiTheme="minorHAnsi" w:hAnsiTheme="minorHAnsi" w:cstheme="minorHAnsi"/>
          <w:sz w:val="24"/>
          <w:szCs w:val="24"/>
        </w:rPr>
      </w:pPr>
    </w:p>
    <w:p w14:paraId="2FD11570" w14:textId="77777777" w:rsidR="001C6260" w:rsidRPr="001974EF" w:rsidRDefault="001C6260" w:rsidP="001C6260">
      <w:pPr>
        <w:rPr>
          <w:rFonts w:asciiTheme="minorHAnsi" w:hAnsiTheme="minorHAnsi" w:cstheme="minorHAnsi"/>
          <w:sz w:val="24"/>
          <w:szCs w:val="24"/>
        </w:rPr>
      </w:pPr>
    </w:p>
    <w:p w14:paraId="03302842" w14:textId="77777777" w:rsidR="001C6260" w:rsidRPr="005161CD" w:rsidRDefault="001C6260" w:rsidP="001C6260">
      <w:pPr>
        <w:pStyle w:val="ListParagraph"/>
        <w:ind w:left="1800"/>
        <w:rPr>
          <w:rFonts w:asciiTheme="minorHAnsi" w:hAnsiTheme="minorHAnsi" w:cstheme="minorHAnsi"/>
          <w:sz w:val="24"/>
          <w:szCs w:val="24"/>
        </w:rPr>
      </w:pPr>
      <w:r w:rsidRPr="005161CD">
        <w:rPr>
          <w:rFonts w:asciiTheme="minorHAnsi" w:hAnsiTheme="minorHAnsi" w:cstheme="minorHAnsi"/>
          <w:sz w:val="24"/>
          <w:szCs w:val="24"/>
        </w:rPr>
        <w:t>_________________________                __________________________</w:t>
      </w:r>
    </w:p>
    <w:p w14:paraId="698512CA" w14:textId="77777777" w:rsidR="001C6260" w:rsidRPr="005161CD" w:rsidRDefault="001C6260" w:rsidP="001C6260">
      <w:pPr>
        <w:pStyle w:val="ListParagraph"/>
        <w:ind w:left="1800"/>
        <w:rPr>
          <w:rFonts w:asciiTheme="minorHAnsi" w:hAnsiTheme="minorHAnsi" w:cstheme="minorHAnsi"/>
          <w:sz w:val="24"/>
          <w:szCs w:val="24"/>
        </w:rPr>
      </w:pPr>
      <w:r>
        <w:rPr>
          <w:rFonts w:asciiTheme="minorHAnsi" w:hAnsiTheme="minorHAnsi" w:cstheme="minorHAnsi"/>
          <w:sz w:val="24"/>
          <w:szCs w:val="24"/>
        </w:rPr>
        <w:t>Cheryl Hancock</w:t>
      </w:r>
      <w:r>
        <w:rPr>
          <w:rFonts w:asciiTheme="minorHAnsi" w:hAnsiTheme="minorHAnsi" w:cstheme="minorHAnsi"/>
          <w:sz w:val="24"/>
          <w:szCs w:val="24"/>
        </w:rPr>
        <w:tab/>
      </w:r>
      <w:r w:rsidRPr="005161CD">
        <w:rPr>
          <w:rFonts w:asciiTheme="minorHAnsi" w:hAnsiTheme="minorHAnsi" w:cstheme="minorHAnsi"/>
          <w:sz w:val="24"/>
          <w:szCs w:val="24"/>
        </w:rPr>
        <w:tab/>
      </w:r>
      <w:r w:rsidRPr="005161CD">
        <w:rPr>
          <w:rFonts w:asciiTheme="minorHAnsi" w:hAnsiTheme="minorHAnsi" w:cstheme="minorHAnsi"/>
          <w:sz w:val="24"/>
          <w:szCs w:val="24"/>
        </w:rPr>
        <w:tab/>
        <w:t xml:space="preserve">     </w:t>
      </w:r>
      <w:r>
        <w:rPr>
          <w:rFonts w:asciiTheme="minorHAnsi" w:hAnsiTheme="minorHAnsi" w:cstheme="minorHAnsi"/>
          <w:sz w:val="24"/>
          <w:szCs w:val="24"/>
        </w:rPr>
        <w:t>Dan Patterson</w:t>
      </w:r>
    </w:p>
    <w:p w14:paraId="312EACAC" w14:textId="77777777" w:rsidR="001C6260" w:rsidRDefault="001C6260" w:rsidP="001C6260">
      <w:pPr>
        <w:rPr>
          <w:rFonts w:asciiTheme="minorHAnsi" w:hAnsiTheme="minorHAnsi" w:cstheme="minorHAnsi"/>
          <w:sz w:val="24"/>
          <w:szCs w:val="24"/>
        </w:rPr>
      </w:pPr>
    </w:p>
    <w:p w14:paraId="66A3126E" w14:textId="77777777" w:rsidR="001C6260" w:rsidRDefault="001C6260" w:rsidP="001C6260">
      <w:pPr>
        <w:rPr>
          <w:rFonts w:asciiTheme="minorHAnsi" w:hAnsiTheme="minorHAnsi" w:cstheme="minorHAnsi"/>
          <w:sz w:val="24"/>
          <w:szCs w:val="24"/>
        </w:rPr>
      </w:pPr>
    </w:p>
    <w:p w14:paraId="1906FEE6" w14:textId="77777777" w:rsidR="001C6260" w:rsidRPr="002A2480" w:rsidRDefault="001C6260" w:rsidP="001C6260">
      <w:pPr>
        <w:rPr>
          <w:rFonts w:asciiTheme="minorHAnsi" w:hAnsiTheme="minorHAnsi" w:cstheme="minorHAnsi"/>
          <w:sz w:val="24"/>
          <w:szCs w:val="24"/>
        </w:rPr>
      </w:pPr>
    </w:p>
    <w:p w14:paraId="3C6D777A" w14:textId="77777777" w:rsidR="001C6260" w:rsidRPr="005161CD" w:rsidRDefault="001C6260" w:rsidP="001C6260">
      <w:pPr>
        <w:pStyle w:val="ListParagraph"/>
        <w:ind w:left="1800"/>
        <w:rPr>
          <w:rFonts w:asciiTheme="minorHAnsi" w:hAnsiTheme="minorHAnsi" w:cstheme="minorHAnsi"/>
          <w:sz w:val="24"/>
          <w:szCs w:val="24"/>
        </w:rPr>
      </w:pPr>
      <w:r w:rsidRPr="005161CD">
        <w:rPr>
          <w:rFonts w:asciiTheme="minorHAnsi" w:hAnsiTheme="minorHAnsi" w:cstheme="minorHAnsi"/>
          <w:sz w:val="24"/>
          <w:szCs w:val="24"/>
        </w:rPr>
        <w:t>_________________________                 __________________________</w:t>
      </w:r>
    </w:p>
    <w:p w14:paraId="4E8D4675" w14:textId="31C42870" w:rsidR="001C6260" w:rsidRPr="00FF697D" w:rsidRDefault="001C6260" w:rsidP="001C6260">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7430E6">
        <w:rPr>
          <w:rFonts w:asciiTheme="minorHAnsi" w:hAnsiTheme="minorHAnsi" w:cstheme="minorHAnsi"/>
          <w:sz w:val="24"/>
          <w:szCs w:val="24"/>
        </w:rPr>
        <w:tab/>
      </w:r>
      <w:r w:rsidRPr="00FF697D">
        <w:rPr>
          <w:rFonts w:asciiTheme="minorHAnsi" w:hAnsiTheme="minorHAnsi" w:cstheme="minorHAnsi"/>
          <w:sz w:val="24"/>
          <w:szCs w:val="24"/>
        </w:rPr>
        <w:tab/>
      </w:r>
      <w:r w:rsidRPr="00FF697D">
        <w:rPr>
          <w:rFonts w:asciiTheme="minorHAnsi" w:hAnsiTheme="minorHAnsi" w:cstheme="minorHAnsi"/>
          <w:sz w:val="24"/>
          <w:szCs w:val="24"/>
        </w:rPr>
        <w:tab/>
      </w:r>
      <w:r w:rsidRPr="00FF697D">
        <w:rPr>
          <w:rFonts w:asciiTheme="minorHAnsi" w:hAnsiTheme="minorHAnsi" w:cstheme="minorHAnsi"/>
          <w:sz w:val="24"/>
          <w:szCs w:val="24"/>
        </w:rPr>
        <w:tab/>
        <w:t xml:space="preserve">                    </w:t>
      </w:r>
      <w:r>
        <w:rPr>
          <w:rFonts w:asciiTheme="minorHAnsi" w:hAnsiTheme="minorHAnsi" w:cstheme="minorHAnsi"/>
          <w:sz w:val="24"/>
          <w:szCs w:val="24"/>
        </w:rPr>
        <w:t>Tobe Thomas</w:t>
      </w:r>
    </w:p>
    <w:p w14:paraId="1CD4C6C1" w14:textId="77777777" w:rsidR="001C6260" w:rsidRDefault="001C6260" w:rsidP="001C6260">
      <w:pPr>
        <w:rPr>
          <w:rFonts w:asciiTheme="minorHAnsi" w:hAnsiTheme="minorHAnsi" w:cstheme="minorHAnsi"/>
          <w:sz w:val="24"/>
          <w:szCs w:val="24"/>
        </w:rPr>
      </w:pPr>
    </w:p>
    <w:p w14:paraId="29D9A232" w14:textId="77777777" w:rsidR="001C6260" w:rsidRDefault="001C6260" w:rsidP="001C6260">
      <w:pPr>
        <w:rPr>
          <w:rFonts w:asciiTheme="minorHAnsi" w:hAnsiTheme="minorHAnsi" w:cstheme="minorHAnsi"/>
          <w:sz w:val="24"/>
          <w:szCs w:val="24"/>
        </w:rPr>
      </w:pPr>
    </w:p>
    <w:p w14:paraId="1D3027F7" w14:textId="77777777" w:rsidR="001C6260" w:rsidRPr="005161CD" w:rsidRDefault="001C6260" w:rsidP="001C6260">
      <w:pPr>
        <w:rPr>
          <w:rFonts w:asciiTheme="minorHAnsi" w:hAnsiTheme="minorHAnsi" w:cstheme="minorHAnsi"/>
          <w:sz w:val="24"/>
          <w:szCs w:val="24"/>
        </w:rPr>
      </w:pPr>
    </w:p>
    <w:p w14:paraId="5B79F35D" w14:textId="77777777" w:rsidR="001C6260" w:rsidRPr="005161CD" w:rsidRDefault="001C6260" w:rsidP="001C6260">
      <w:pPr>
        <w:pStyle w:val="ListParagraph"/>
        <w:ind w:left="1800"/>
        <w:rPr>
          <w:rFonts w:asciiTheme="minorHAnsi" w:hAnsiTheme="minorHAnsi" w:cstheme="minorHAnsi"/>
          <w:sz w:val="24"/>
          <w:szCs w:val="24"/>
        </w:rPr>
      </w:pPr>
      <w:r w:rsidRPr="005161CD">
        <w:rPr>
          <w:rFonts w:asciiTheme="minorHAnsi" w:hAnsiTheme="minorHAnsi" w:cstheme="minorHAnsi"/>
          <w:sz w:val="24"/>
          <w:szCs w:val="24"/>
        </w:rPr>
        <w:t>_________________________</w:t>
      </w:r>
      <w:r w:rsidRPr="005161CD">
        <w:rPr>
          <w:rFonts w:asciiTheme="minorHAnsi" w:hAnsiTheme="minorHAnsi" w:cstheme="minorHAnsi"/>
          <w:sz w:val="24"/>
          <w:szCs w:val="24"/>
        </w:rPr>
        <w:tab/>
        <w:t xml:space="preserve">    Attest:</w:t>
      </w:r>
    </w:p>
    <w:p w14:paraId="707A1F4F" w14:textId="77777777" w:rsidR="001C6260" w:rsidRPr="005161CD" w:rsidRDefault="001C6260" w:rsidP="001C6260">
      <w:pPr>
        <w:pStyle w:val="ListParagraph"/>
        <w:ind w:left="1800"/>
        <w:rPr>
          <w:rFonts w:asciiTheme="minorHAnsi" w:hAnsiTheme="minorHAnsi" w:cstheme="minorHAnsi"/>
          <w:sz w:val="24"/>
          <w:szCs w:val="24"/>
        </w:rPr>
      </w:pPr>
      <w:r w:rsidRPr="005161CD">
        <w:rPr>
          <w:rFonts w:asciiTheme="minorHAnsi" w:hAnsiTheme="minorHAnsi" w:cstheme="minorHAnsi"/>
          <w:sz w:val="24"/>
          <w:szCs w:val="24"/>
        </w:rPr>
        <w:t>Eric Nichols</w:t>
      </w:r>
      <w:r w:rsidRPr="005161CD">
        <w:rPr>
          <w:rFonts w:asciiTheme="minorHAnsi" w:hAnsiTheme="minorHAnsi" w:cstheme="minorHAnsi"/>
          <w:sz w:val="24"/>
          <w:szCs w:val="24"/>
        </w:rPr>
        <w:tab/>
      </w:r>
      <w:r w:rsidRPr="005161CD">
        <w:rPr>
          <w:rFonts w:asciiTheme="minorHAnsi" w:hAnsiTheme="minorHAnsi" w:cstheme="minorHAnsi"/>
          <w:sz w:val="24"/>
          <w:szCs w:val="24"/>
        </w:rPr>
        <w:tab/>
      </w:r>
      <w:r w:rsidRPr="005161CD">
        <w:rPr>
          <w:rFonts w:asciiTheme="minorHAnsi" w:hAnsiTheme="minorHAnsi" w:cstheme="minorHAnsi"/>
          <w:sz w:val="24"/>
          <w:szCs w:val="24"/>
        </w:rPr>
        <w:tab/>
      </w:r>
      <w:r>
        <w:rPr>
          <w:rFonts w:asciiTheme="minorHAnsi" w:hAnsiTheme="minorHAnsi" w:cstheme="minorHAnsi"/>
          <w:sz w:val="24"/>
          <w:szCs w:val="24"/>
        </w:rPr>
        <w:t xml:space="preserve">               </w:t>
      </w:r>
      <w:r w:rsidRPr="005161CD">
        <w:rPr>
          <w:rFonts w:asciiTheme="minorHAnsi" w:hAnsiTheme="minorHAnsi" w:cstheme="minorHAnsi"/>
          <w:sz w:val="24"/>
          <w:szCs w:val="24"/>
        </w:rPr>
        <w:t xml:space="preserve">  ______________________________</w:t>
      </w:r>
    </w:p>
    <w:p w14:paraId="18100274" w14:textId="77777777" w:rsidR="001C6260" w:rsidRPr="005161CD" w:rsidRDefault="001C6260" w:rsidP="001C6260">
      <w:pPr>
        <w:tabs>
          <w:tab w:val="left" w:pos="840"/>
        </w:tabs>
        <w:spacing w:before="194"/>
        <w:rPr>
          <w:rFonts w:asciiTheme="minorHAnsi" w:hAnsiTheme="minorHAnsi" w:cstheme="minorHAnsi"/>
          <w:sz w:val="24"/>
          <w:szCs w:val="24"/>
        </w:rPr>
      </w:pPr>
      <w:r w:rsidRPr="005161CD">
        <w:rPr>
          <w:rFonts w:asciiTheme="minorHAnsi" w:hAnsiTheme="minorHAnsi" w:cstheme="minorHAnsi"/>
          <w:sz w:val="24"/>
          <w:szCs w:val="24"/>
        </w:rPr>
        <w:tab/>
      </w:r>
      <w:r w:rsidRPr="005161CD">
        <w:rPr>
          <w:rFonts w:asciiTheme="minorHAnsi" w:hAnsiTheme="minorHAnsi" w:cstheme="minorHAnsi"/>
          <w:sz w:val="24"/>
          <w:szCs w:val="24"/>
        </w:rPr>
        <w:tab/>
      </w:r>
      <w:r w:rsidRPr="005161CD">
        <w:rPr>
          <w:rFonts w:asciiTheme="minorHAnsi" w:hAnsiTheme="minorHAnsi" w:cstheme="minorHAnsi"/>
          <w:sz w:val="24"/>
          <w:szCs w:val="24"/>
        </w:rPr>
        <w:tab/>
      </w:r>
      <w:r w:rsidRPr="005161CD">
        <w:rPr>
          <w:rFonts w:asciiTheme="minorHAnsi" w:hAnsiTheme="minorHAnsi" w:cstheme="minorHAnsi"/>
          <w:sz w:val="24"/>
          <w:szCs w:val="24"/>
        </w:rPr>
        <w:tab/>
      </w:r>
      <w:r w:rsidRPr="005161CD">
        <w:rPr>
          <w:rFonts w:asciiTheme="minorHAnsi" w:hAnsiTheme="minorHAnsi" w:cstheme="minorHAnsi"/>
          <w:sz w:val="24"/>
          <w:szCs w:val="24"/>
        </w:rPr>
        <w:tab/>
      </w:r>
      <w:r w:rsidRPr="005161CD">
        <w:rPr>
          <w:rFonts w:asciiTheme="minorHAnsi" w:hAnsiTheme="minorHAnsi" w:cstheme="minorHAnsi"/>
          <w:sz w:val="24"/>
          <w:szCs w:val="24"/>
        </w:rPr>
        <w:tab/>
        <w:t xml:space="preserve">                 Matthew Sumner, Clerk-Treasurer</w:t>
      </w:r>
    </w:p>
    <w:p w14:paraId="332C8298" w14:textId="77777777" w:rsidR="001B699B" w:rsidRDefault="001B699B" w:rsidP="005C2A87">
      <w:pPr>
        <w:tabs>
          <w:tab w:val="left" w:pos="507"/>
        </w:tabs>
        <w:spacing w:before="151"/>
        <w:rPr>
          <w:sz w:val="16"/>
        </w:rPr>
      </w:pPr>
    </w:p>
    <w:sectPr w:rsidR="001B699B">
      <w:type w:val="continuous"/>
      <w:pgSz w:w="12240" w:h="15840"/>
      <w:pgMar w:top="440" w:right="1620" w:bottom="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A71FB"/>
    <w:multiLevelType w:val="hybridMultilevel"/>
    <w:tmpl w:val="F092B2EC"/>
    <w:lvl w:ilvl="0" w:tplc="79C03880">
      <w:start w:val="1"/>
      <w:numFmt w:val="decimal"/>
      <w:lvlText w:val="%1."/>
      <w:lvlJc w:val="left"/>
      <w:pPr>
        <w:ind w:left="504" w:hanging="392"/>
      </w:pPr>
      <w:rPr>
        <w:rFonts w:ascii="Calibri" w:eastAsia="Calibri" w:hAnsi="Calibri" w:cs="Calibri" w:hint="default"/>
        <w:b/>
        <w:bCs/>
        <w:i w:val="0"/>
        <w:iCs w:val="0"/>
        <w:spacing w:val="-33"/>
        <w:w w:val="100"/>
        <w:sz w:val="24"/>
        <w:szCs w:val="24"/>
        <w:lang w:val="en-US" w:eastAsia="en-US" w:bidi="ar-SA"/>
      </w:rPr>
    </w:lvl>
    <w:lvl w:ilvl="1" w:tplc="D6E82EC2">
      <w:start w:val="1"/>
      <w:numFmt w:val="upperLetter"/>
      <w:lvlText w:val="%2."/>
      <w:lvlJc w:val="left"/>
      <w:pPr>
        <w:ind w:left="932" w:hanging="363"/>
      </w:pPr>
      <w:rPr>
        <w:rFonts w:ascii="Century Gothic" w:eastAsia="Century Gothic" w:hAnsi="Century Gothic" w:cs="Century Gothic" w:hint="default"/>
        <w:b/>
        <w:bCs/>
        <w:i w:val="0"/>
        <w:iCs w:val="0"/>
        <w:spacing w:val="-12"/>
        <w:w w:val="98"/>
        <w:sz w:val="20"/>
        <w:szCs w:val="20"/>
        <w:lang w:val="en-US" w:eastAsia="en-US" w:bidi="ar-SA"/>
      </w:rPr>
    </w:lvl>
    <w:lvl w:ilvl="2" w:tplc="13945CD8">
      <w:numFmt w:val="bullet"/>
      <w:lvlText w:val="•"/>
      <w:lvlJc w:val="left"/>
      <w:pPr>
        <w:ind w:left="1837" w:hanging="363"/>
      </w:pPr>
      <w:rPr>
        <w:rFonts w:hint="default"/>
        <w:lang w:val="en-US" w:eastAsia="en-US" w:bidi="ar-SA"/>
      </w:rPr>
    </w:lvl>
    <w:lvl w:ilvl="3" w:tplc="5F280BA0">
      <w:numFmt w:val="bullet"/>
      <w:lvlText w:val="•"/>
      <w:lvlJc w:val="left"/>
      <w:pPr>
        <w:ind w:left="2735" w:hanging="363"/>
      </w:pPr>
      <w:rPr>
        <w:rFonts w:hint="default"/>
        <w:lang w:val="en-US" w:eastAsia="en-US" w:bidi="ar-SA"/>
      </w:rPr>
    </w:lvl>
    <w:lvl w:ilvl="4" w:tplc="49EE9C24">
      <w:numFmt w:val="bullet"/>
      <w:lvlText w:val="•"/>
      <w:lvlJc w:val="left"/>
      <w:pPr>
        <w:ind w:left="3633" w:hanging="363"/>
      </w:pPr>
      <w:rPr>
        <w:rFonts w:hint="default"/>
        <w:lang w:val="en-US" w:eastAsia="en-US" w:bidi="ar-SA"/>
      </w:rPr>
    </w:lvl>
    <w:lvl w:ilvl="5" w:tplc="8EC21DD2">
      <w:numFmt w:val="bullet"/>
      <w:lvlText w:val="•"/>
      <w:lvlJc w:val="left"/>
      <w:pPr>
        <w:ind w:left="4531" w:hanging="363"/>
      </w:pPr>
      <w:rPr>
        <w:rFonts w:hint="default"/>
        <w:lang w:val="en-US" w:eastAsia="en-US" w:bidi="ar-SA"/>
      </w:rPr>
    </w:lvl>
    <w:lvl w:ilvl="6" w:tplc="53DC74E2">
      <w:numFmt w:val="bullet"/>
      <w:lvlText w:val="•"/>
      <w:lvlJc w:val="left"/>
      <w:pPr>
        <w:ind w:left="5428" w:hanging="363"/>
      </w:pPr>
      <w:rPr>
        <w:rFonts w:hint="default"/>
        <w:lang w:val="en-US" w:eastAsia="en-US" w:bidi="ar-SA"/>
      </w:rPr>
    </w:lvl>
    <w:lvl w:ilvl="7" w:tplc="7AE29672">
      <w:numFmt w:val="bullet"/>
      <w:lvlText w:val="•"/>
      <w:lvlJc w:val="left"/>
      <w:pPr>
        <w:ind w:left="6326" w:hanging="363"/>
      </w:pPr>
      <w:rPr>
        <w:rFonts w:hint="default"/>
        <w:lang w:val="en-US" w:eastAsia="en-US" w:bidi="ar-SA"/>
      </w:rPr>
    </w:lvl>
    <w:lvl w:ilvl="8" w:tplc="357EA87C">
      <w:numFmt w:val="bullet"/>
      <w:lvlText w:val="•"/>
      <w:lvlJc w:val="left"/>
      <w:pPr>
        <w:ind w:left="7224" w:hanging="363"/>
      </w:pPr>
      <w:rPr>
        <w:rFonts w:hint="default"/>
        <w:lang w:val="en-US" w:eastAsia="en-US" w:bidi="ar-SA"/>
      </w:rPr>
    </w:lvl>
  </w:abstractNum>
  <w:num w:numId="1" w16cid:durableId="1549296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BD"/>
    <w:rsid w:val="000055BF"/>
    <w:rsid w:val="001B699B"/>
    <w:rsid w:val="001C6260"/>
    <w:rsid w:val="002469B1"/>
    <w:rsid w:val="00260AD5"/>
    <w:rsid w:val="002E4818"/>
    <w:rsid w:val="003572B1"/>
    <w:rsid w:val="00362B24"/>
    <w:rsid w:val="00383E9A"/>
    <w:rsid w:val="0043648E"/>
    <w:rsid w:val="005149D9"/>
    <w:rsid w:val="005C2A87"/>
    <w:rsid w:val="00610EFB"/>
    <w:rsid w:val="00611DEF"/>
    <w:rsid w:val="006335FF"/>
    <w:rsid w:val="00674268"/>
    <w:rsid w:val="00684978"/>
    <w:rsid w:val="006A5AED"/>
    <w:rsid w:val="006E0467"/>
    <w:rsid w:val="007430E6"/>
    <w:rsid w:val="00781A78"/>
    <w:rsid w:val="007A77FB"/>
    <w:rsid w:val="00827573"/>
    <w:rsid w:val="008A2DF1"/>
    <w:rsid w:val="008C2528"/>
    <w:rsid w:val="008F1C6D"/>
    <w:rsid w:val="00977586"/>
    <w:rsid w:val="00990560"/>
    <w:rsid w:val="009E0EBD"/>
    <w:rsid w:val="00A57884"/>
    <w:rsid w:val="00A863A4"/>
    <w:rsid w:val="00AC0DFA"/>
    <w:rsid w:val="00B11F8F"/>
    <w:rsid w:val="00B60792"/>
    <w:rsid w:val="00BB42BA"/>
    <w:rsid w:val="00C109CB"/>
    <w:rsid w:val="00C14132"/>
    <w:rsid w:val="00C14C88"/>
    <w:rsid w:val="00C64708"/>
    <w:rsid w:val="00C919B1"/>
    <w:rsid w:val="00CB5E3D"/>
    <w:rsid w:val="00D457AD"/>
    <w:rsid w:val="00DF0131"/>
    <w:rsid w:val="00E60503"/>
    <w:rsid w:val="00EE5EFF"/>
    <w:rsid w:val="00F1724D"/>
    <w:rsid w:val="00F2439F"/>
    <w:rsid w:val="00FC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B243"/>
  <w15:docId w15:val="{337898EB-BDFD-4C8E-8D5D-42844886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4" w:hanging="365"/>
    </w:pPr>
    <w:rPr>
      <w:sz w:val="20"/>
      <w:szCs w:val="20"/>
    </w:rPr>
  </w:style>
  <w:style w:type="paragraph" w:styleId="Title">
    <w:name w:val="Title"/>
    <w:basedOn w:val="Normal"/>
    <w:uiPriority w:val="10"/>
    <w:qFormat/>
    <w:pPr>
      <w:spacing w:before="90"/>
      <w:ind w:left="2648" w:right="2630"/>
      <w:jc w:val="center"/>
    </w:pPr>
    <w:rPr>
      <w:b/>
      <w:bCs/>
      <w:sz w:val="34"/>
      <w:szCs w:val="34"/>
    </w:rPr>
  </w:style>
  <w:style w:type="paragraph" w:styleId="ListParagraph">
    <w:name w:val="List Paragraph"/>
    <w:basedOn w:val="Normal"/>
    <w:uiPriority w:val="1"/>
    <w:qFormat/>
    <w:pPr>
      <w:ind w:left="507" w:hanging="39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hitestown.in.gov/whitestown-documents/citimark-450-logisitics-bldg-3-cf-1-rp/" TargetMode="External"/><Relationship Id="rId18" Type="http://schemas.openxmlformats.org/officeDocument/2006/relationships/hyperlink" Target="https://whitestown.in.gov/whitestown-documents/pal-properties-two-llc-cf-1-rp/" TargetMode="External"/><Relationship Id="rId3" Type="http://schemas.openxmlformats.org/officeDocument/2006/relationships/customXml" Target="../customXml/item3.xml"/><Relationship Id="rId21" Type="http://schemas.openxmlformats.org/officeDocument/2006/relationships/hyperlink" Target="https://whitestown.in.gov/whitestown-documents/crest-3930/" TargetMode="External"/><Relationship Id="rId7" Type="http://schemas.openxmlformats.org/officeDocument/2006/relationships/webSettings" Target="webSettings.xml"/><Relationship Id="rId12" Type="http://schemas.openxmlformats.org/officeDocument/2006/relationships/hyperlink" Target="https://whitestown.in.gov/whitestown-documents/citimark-450-logistics-bldg-2-cf-1-rp/" TargetMode="External"/><Relationship Id="rId17" Type="http://schemas.openxmlformats.org/officeDocument/2006/relationships/hyperlink" Target="https://whitestown.in.gov/whitestown-documents/indianapolis-logistics-park-northwest-bldg-ii-cf-1-r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hitestown.in.gov/whitestown-documents/cpus-anson-bldg-8a-cf-1-rp/" TargetMode="External"/><Relationship Id="rId20" Type="http://schemas.openxmlformats.org/officeDocument/2006/relationships/hyperlink" Target="https://whitestown.in.gov/whitestown-documents/whitestown-65-commerce-park-iii-llc-cf-1-r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hitestown.in.gov/whitestown-documents/citimark-450-logistics-bldg-1-cf-1-rp/"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hitestown.in.gov/whitestown-documents/citimark-450-logistics-bldg-4-cf-1-rp/" TargetMode="External"/><Relationship Id="rId23" Type="http://schemas.openxmlformats.org/officeDocument/2006/relationships/hyperlink" Target="https://whitestown.in.gov/whitestown-documents/exeter/" TargetMode="External"/><Relationship Id="rId10" Type="http://schemas.openxmlformats.org/officeDocument/2006/relationships/hyperlink" Target="https://whitestown.in.gov/whitestown-documents/citimark-450-logistics-bldg-1-cf-1-rp/" TargetMode="External"/><Relationship Id="rId19" Type="http://schemas.openxmlformats.org/officeDocument/2006/relationships/hyperlink" Target="https://whitestown.in.gov/whitestown-documents/pld-browning-venture-llc-cf-1-rp/" TargetMode="External"/><Relationship Id="rId4" Type="http://schemas.openxmlformats.org/officeDocument/2006/relationships/numbering" Target="numbering.xml"/><Relationship Id="rId9" Type="http://schemas.openxmlformats.org/officeDocument/2006/relationships/hyperlink" Target="https://whitestown.in.gov/whitestown-documents/batch-2-cf-1review-memo/" TargetMode="External"/><Relationship Id="rId14" Type="http://schemas.openxmlformats.org/officeDocument/2006/relationships/hyperlink" Target="https://whitestown.in.gov/whitestown-documents/citimark-450-logisitics-bldg-3-cf-1-rp/" TargetMode="External"/><Relationship Id="rId22" Type="http://schemas.openxmlformats.org/officeDocument/2006/relationships/hyperlink" Target="https://whitestown.in.gov/whitestown-documents/crest-3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fab868-e2a5-4f5e-b81d-1e3874c1106f" xsi:nil="true"/>
    <lcf76f155ced4ddcb4097134ff3c332f xmlns="b9614a03-208c-477b-9356-4f5047b449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9ACAD72A87A2489E72D7FA2D5FE85C" ma:contentTypeVersion="18" ma:contentTypeDescription="Create a new document." ma:contentTypeScope="" ma:versionID="fd42583384225e388cdcbb1c7c6479d5">
  <xsd:schema xmlns:xsd="http://www.w3.org/2001/XMLSchema" xmlns:xs="http://www.w3.org/2001/XMLSchema" xmlns:p="http://schemas.microsoft.com/office/2006/metadata/properties" xmlns:ns2="a6fab868-e2a5-4f5e-b81d-1e3874c1106f" xmlns:ns3="b9614a03-208c-477b-9356-4f5047b44946" targetNamespace="http://schemas.microsoft.com/office/2006/metadata/properties" ma:root="true" ma:fieldsID="8bdbe23d8597832b38a937ec848bdbb8" ns2:_="" ns3:_="">
    <xsd:import namespace="a6fab868-e2a5-4f5e-b81d-1e3874c1106f"/>
    <xsd:import namespace="b9614a03-208c-477b-9356-4f5047b449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ab868-e2a5-4f5e-b81d-1e3874c110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391102-ee83-4b50-a455-72b6ae7f79f2}" ma:internalName="TaxCatchAll" ma:showField="CatchAllData" ma:web="a6fab868-e2a5-4f5e-b81d-1e3874c110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614a03-208c-477b-9356-4f5047b449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2f534-f9a6-4ef0-88bb-e1c2dae33d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4FA89-A97D-477E-AF28-2314646F8CEE}">
  <ds:schemaRefs>
    <ds:schemaRef ds:uri="http://schemas.microsoft.com/sharepoint/v3/contenttype/forms"/>
  </ds:schemaRefs>
</ds:datastoreItem>
</file>

<file path=customXml/itemProps2.xml><?xml version="1.0" encoding="utf-8"?>
<ds:datastoreItem xmlns:ds="http://schemas.openxmlformats.org/officeDocument/2006/customXml" ds:itemID="{EC301291-0DE9-4C23-BD57-7C474A6D7FA8}">
  <ds:schemaRefs>
    <ds:schemaRef ds:uri="http://schemas.microsoft.com/office/2006/metadata/properties"/>
    <ds:schemaRef ds:uri="http://schemas.microsoft.com/office/infopath/2007/PartnerControls"/>
    <ds:schemaRef ds:uri="82a1f252-5747-4a9f-801f-cfe044551945"/>
    <ds:schemaRef ds:uri="a6fab868-e2a5-4f5e-b81d-1e3874c1106f"/>
  </ds:schemaRefs>
</ds:datastoreItem>
</file>

<file path=customXml/itemProps3.xml><?xml version="1.0" encoding="utf-8"?>
<ds:datastoreItem xmlns:ds="http://schemas.openxmlformats.org/officeDocument/2006/customXml" ds:itemID="{4040AD84-F393-48D2-B6B3-CA4B7B9796DD}"/>
</file>

<file path=docProps/app.xml><?xml version="1.0" encoding="utf-8"?>
<Properties xmlns="http://schemas.openxmlformats.org/officeDocument/2006/extended-properties" xmlns:vt="http://schemas.openxmlformats.org/officeDocument/2006/docPropsVTypes">
  <Template>Normal</Template>
  <TotalTime>20</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Veatch</dc:creator>
  <dc:description/>
  <cp:lastModifiedBy>Matt Sumner</cp:lastModifiedBy>
  <cp:revision>4</cp:revision>
  <dcterms:created xsi:type="dcterms:W3CDTF">2024-06-04T15:02:00Z</dcterms:created>
  <dcterms:modified xsi:type="dcterms:W3CDTF">2024-06-05T18:15:00Z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0x010100C26AE3378979C548937E2A4C891322A8</vt:lpwstr>
  </property>
  <property fmtid="{D5CDD505-2E9C-101B-9397-08002B2CF9AE}" pid="3" name="Created">
    <vt:filetime>2024-05-17T00:00:00Z</vt:filetime>
  </property>
  <property fmtid="{D5CDD505-2E9C-101B-9397-08002B2CF9AE}" pid="4" name="Creator">
    <vt:lpwstr>Acrobat PDFMaker 24 for Word</vt:lpwstr>
  </property>
  <property fmtid="{D5CDD505-2E9C-101B-9397-08002B2CF9AE}" pid="5" name="LastSaved">
    <vt:filetime>2024-05-22T00:00:00Z</vt:filetime>
  </property>
  <property fmtid="{D5CDD505-2E9C-101B-9397-08002B2CF9AE}" pid="6" name="MediaServiceImageTags">
    <vt:lpwstr/>
  </property>
  <property fmtid="{D5CDD505-2E9C-101B-9397-08002B2CF9AE}" pid="7" name="Producer">
    <vt:lpwstr>Adobe PDF Library 24.2.23</vt:lpwstr>
  </property>
  <property fmtid="{D5CDD505-2E9C-101B-9397-08002B2CF9AE}" pid="8" name="SourceModified">
    <vt:lpwstr/>
  </property>
</Properties>
</file>